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B478FA9" w14:textId="77777777" w:rsidR="00E10807" w:rsidRDefault="0058440D">
      <w:pPr>
        <w:pStyle w:val="Title"/>
        <w:tabs>
          <w:tab w:val="left" w:pos="13200"/>
        </w:tabs>
        <w:ind w:left="0" w:right="-4"/>
        <w:jc w:val="left"/>
      </w:pPr>
      <w:r>
        <w:tab/>
      </w:r>
      <w:r>
        <w:rPr>
          <w:noProof/>
        </w:rPr>
        <w:drawing>
          <wp:inline distT="0" distB="0" distL="0" distR="0" wp14:anchorId="76D50E1D" wp14:editId="668B5ACE">
            <wp:extent cx="879149" cy="659364"/>
            <wp:effectExtent l="0" t="0" r="0" b="7386"/>
            <wp:docPr id="575634724" name="Picture 1137778538" descr="A blue and white logo&#10;&#10;AI-generated content may be incorrect."/>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stretch>
                      <a:fillRect/>
                    </a:stretch>
                  </pic:blipFill>
                  <pic:spPr>
                    <a:xfrm>
                      <a:off x="0" y="0"/>
                      <a:ext cx="879149" cy="659364"/>
                    </a:xfrm>
                    <a:prstGeom prst="rect">
                      <a:avLst/>
                    </a:prstGeom>
                    <a:noFill/>
                    <a:ln>
                      <a:noFill/>
                      <a:prstDash/>
                    </a:ln>
                  </pic:spPr>
                </pic:pic>
              </a:graphicData>
            </a:graphic>
          </wp:inline>
        </w:drawing>
      </w:r>
    </w:p>
    <w:p w14:paraId="235F0590" w14:textId="77777777" w:rsidR="00E10807" w:rsidRDefault="00E10807">
      <w:pPr>
        <w:pStyle w:val="Title"/>
        <w:ind w:left="0" w:right="-4"/>
        <w:jc w:val="left"/>
        <w:rPr>
          <w:rFonts w:ascii="Roboto" w:eastAsia="Roboto" w:hAnsi="Roboto" w:cs="Roboto"/>
          <w:b/>
          <w:color w:val="263FB2"/>
        </w:rPr>
      </w:pPr>
      <w:bookmarkStart w:id="0" w:name="_9xmw2098b91d"/>
      <w:bookmarkEnd w:id="0"/>
    </w:p>
    <w:p w14:paraId="0F651D83" w14:textId="77777777" w:rsidR="00E10807" w:rsidRDefault="00E10807">
      <w:pPr>
        <w:pStyle w:val="Title"/>
        <w:ind w:left="0" w:right="-4"/>
        <w:jc w:val="left"/>
        <w:rPr>
          <w:rFonts w:ascii="Arial" w:eastAsia="Arial" w:hAnsi="Arial" w:cs="Arial"/>
          <w:b/>
          <w:color w:val="263FB2"/>
        </w:rPr>
      </w:pPr>
      <w:bookmarkStart w:id="1" w:name="_sjb70msk3wwv"/>
      <w:bookmarkEnd w:id="1"/>
    </w:p>
    <w:p w14:paraId="3529E6E8" w14:textId="77777777" w:rsidR="00E10807" w:rsidRDefault="00E10807">
      <w:pPr>
        <w:pStyle w:val="Title"/>
        <w:ind w:left="0" w:right="-4"/>
        <w:jc w:val="left"/>
        <w:rPr>
          <w:rFonts w:ascii="Arial" w:eastAsia="Arial" w:hAnsi="Arial" w:cs="Arial"/>
          <w:b/>
          <w:color w:val="263FB2"/>
        </w:rPr>
      </w:pPr>
      <w:bookmarkStart w:id="2" w:name="_2uok7qu1umvg"/>
      <w:bookmarkEnd w:id="2"/>
    </w:p>
    <w:p w14:paraId="238C3497" w14:textId="77777777" w:rsidR="00E10807" w:rsidRDefault="00E10807">
      <w:pPr>
        <w:pStyle w:val="Title"/>
        <w:ind w:left="0" w:right="-4"/>
        <w:jc w:val="left"/>
        <w:rPr>
          <w:rFonts w:ascii="Arial" w:eastAsia="Arial" w:hAnsi="Arial" w:cs="Arial"/>
          <w:b/>
          <w:color w:val="263FB2"/>
        </w:rPr>
      </w:pPr>
      <w:bookmarkStart w:id="3" w:name="_etohv5mg9ume"/>
      <w:bookmarkEnd w:id="3"/>
    </w:p>
    <w:p w14:paraId="54CA4452" w14:textId="77777777" w:rsidR="00E10807" w:rsidRDefault="00E10807">
      <w:pPr>
        <w:pStyle w:val="Title"/>
        <w:ind w:left="0" w:right="-4"/>
        <w:jc w:val="left"/>
        <w:rPr>
          <w:rFonts w:ascii="Arial" w:eastAsia="Arial" w:hAnsi="Arial" w:cs="Arial"/>
          <w:b/>
          <w:color w:val="263FB2"/>
        </w:rPr>
      </w:pPr>
      <w:bookmarkStart w:id="4" w:name="_d0bl58wvzhzs"/>
      <w:bookmarkEnd w:id="4"/>
    </w:p>
    <w:p w14:paraId="6EABD1DB" w14:textId="77777777" w:rsidR="00E10807" w:rsidRDefault="00E10807">
      <w:pPr>
        <w:pStyle w:val="Title"/>
        <w:ind w:left="0" w:right="-4"/>
        <w:jc w:val="left"/>
        <w:rPr>
          <w:rFonts w:ascii="Arial" w:eastAsia="Arial" w:hAnsi="Arial" w:cs="Arial"/>
          <w:b/>
          <w:color w:val="263FB2"/>
        </w:rPr>
      </w:pPr>
      <w:bookmarkStart w:id="5" w:name="_gp8u09x62c5w"/>
      <w:bookmarkEnd w:id="5"/>
    </w:p>
    <w:p w14:paraId="509EB71E" w14:textId="77777777" w:rsidR="00E10807" w:rsidRDefault="0058440D">
      <w:pPr>
        <w:pStyle w:val="Title"/>
        <w:ind w:left="0" w:right="-4"/>
        <w:rPr>
          <w:rFonts w:ascii="Arial" w:eastAsia="Arial" w:hAnsi="Arial" w:cs="Arial"/>
          <w:b/>
          <w:color w:val="263FB2"/>
          <w:sz w:val="56"/>
          <w:szCs w:val="56"/>
        </w:rPr>
      </w:pPr>
      <w:bookmarkStart w:id="6" w:name="_8q8rtsdehdim"/>
      <w:bookmarkEnd w:id="6"/>
      <w:r>
        <w:rPr>
          <w:rFonts w:ascii="Arial" w:eastAsia="Arial" w:hAnsi="Arial" w:cs="Arial"/>
          <w:b/>
          <w:color w:val="263FB2"/>
          <w:sz w:val="56"/>
          <w:szCs w:val="56"/>
        </w:rPr>
        <w:t xml:space="preserve">The Digital Technology Assessment Criteria </w:t>
      </w:r>
    </w:p>
    <w:p w14:paraId="73E3DDC6" w14:textId="77777777" w:rsidR="00E10807" w:rsidRDefault="0058440D">
      <w:pPr>
        <w:pStyle w:val="Title"/>
        <w:ind w:left="2880" w:right="-4" w:firstLine="720"/>
        <w:jc w:val="left"/>
      </w:pPr>
      <w:bookmarkStart w:id="7" w:name="_8x7f7zxnqwm5"/>
      <w:bookmarkEnd w:id="7"/>
      <w:r>
        <w:rPr>
          <w:rFonts w:ascii="Arial" w:eastAsia="Arial" w:hAnsi="Arial" w:cs="Arial"/>
          <w:b/>
          <w:color w:val="263FB2"/>
          <w:sz w:val="56"/>
          <w:szCs w:val="56"/>
        </w:rPr>
        <w:t>for Health and Social Care (DTAC)</w:t>
      </w:r>
      <w:r>
        <w:rPr>
          <w:rFonts w:ascii="Arial" w:eastAsia="Arial" w:hAnsi="Arial" w:cs="Arial"/>
          <w:b/>
          <w:color w:val="263FB2"/>
          <w:sz w:val="52"/>
          <w:szCs w:val="52"/>
        </w:rPr>
        <w:t xml:space="preserve"> </w:t>
      </w:r>
    </w:p>
    <w:p w14:paraId="07BFFA02" w14:textId="77777777" w:rsidR="0058440D" w:rsidRDefault="0058440D">
      <w:pPr>
        <w:sectPr w:rsidR="00000000">
          <w:headerReference w:type="default" r:id="rId9"/>
          <w:footerReference w:type="default" r:id="rId10"/>
          <w:headerReference w:type="first" r:id="rId11"/>
          <w:pgSz w:w="16838" w:h="11906" w:orient="landscape"/>
          <w:pgMar w:top="851" w:right="851" w:bottom="851" w:left="851" w:header="284" w:footer="0" w:gutter="0"/>
          <w:pgNumType w:start="1"/>
          <w:cols w:space="720"/>
          <w:titlePg/>
        </w:sectPr>
      </w:pPr>
    </w:p>
    <w:p w14:paraId="6AE6C29D" w14:textId="77777777" w:rsidR="00E10807" w:rsidRDefault="00E10807">
      <w:pPr>
        <w:pStyle w:val="Heading1"/>
        <w:rPr>
          <w:rFonts w:ascii="Arial" w:hAnsi="Arial" w:cs="Arial"/>
        </w:rPr>
      </w:pPr>
      <w:bookmarkStart w:id="8" w:name="_17roc892y2q3"/>
      <w:bookmarkStart w:id="9" w:name="_Toc64972225"/>
      <w:bookmarkEnd w:id="8"/>
    </w:p>
    <w:p w14:paraId="31C50177" w14:textId="77777777" w:rsidR="00E10807" w:rsidRDefault="00E10807">
      <w:pPr>
        <w:pStyle w:val="Heading1"/>
        <w:rPr>
          <w:rFonts w:ascii="Arial" w:hAnsi="Arial" w:cs="Arial"/>
        </w:rPr>
      </w:pPr>
    </w:p>
    <w:p w14:paraId="6DD5F297" w14:textId="77777777" w:rsidR="00E10807" w:rsidRDefault="00E10807">
      <w:pPr>
        <w:pStyle w:val="Heading1"/>
        <w:rPr>
          <w:rFonts w:ascii="Arial" w:hAnsi="Arial" w:cs="Arial"/>
        </w:rPr>
      </w:pPr>
    </w:p>
    <w:p w14:paraId="43C88C2F" w14:textId="77777777" w:rsidR="00E10807" w:rsidRDefault="00E10807">
      <w:pPr>
        <w:pStyle w:val="Heading1"/>
        <w:rPr>
          <w:rFonts w:ascii="Arial" w:hAnsi="Arial" w:cs="Arial"/>
        </w:rPr>
      </w:pPr>
    </w:p>
    <w:p w14:paraId="7FB6AE54" w14:textId="77777777" w:rsidR="00E10807" w:rsidRDefault="00E10807">
      <w:pPr>
        <w:pStyle w:val="Heading1"/>
        <w:rPr>
          <w:rFonts w:ascii="Arial" w:hAnsi="Arial" w:cs="Arial"/>
        </w:rPr>
      </w:pPr>
    </w:p>
    <w:p w14:paraId="1E4AC2C1" w14:textId="77777777" w:rsidR="00E10807" w:rsidRDefault="00E10807"/>
    <w:p w14:paraId="351E31DE" w14:textId="77777777" w:rsidR="00E10807" w:rsidRDefault="00E10807"/>
    <w:p w14:paraId="626BDDA0" w14:textId="77777777" w:rsidR="00E10807" w:rsidRDefault="00E10807"/>
    <w:p w14:paraId="5F222401" w14:textId="77777777" w:rsidR="00E10807" w:rsidRDefault="00E10807">
      <w:pPr>
        <w:pageBreakBefore/>
        <w:suppressAutoHyphens w:val="0"/>
      </w:pPr>
    </w:p>
    <w:p w14:paraId="3BCC353F" w14:textId="77777777" w:rsidR="00E10807" w:rsidRDefault="00E10807">
      <w:pPr>
        <w:pStyle w:val="Heading1"/>
        <w:rPr>
          <w:rFonts w:ascii="Arial" w:hAnsi="Arial" w:cs="Arial"/>
        </w:rPr>
      </w:pPr>
    </w:p>
    <w:p w14:paraId="24238788" w14:textId="77777777" w:rsidR="00E10807" w:rsidRDefault="0058440D">
      <w:pPr>
        <w:pStyle w:val="Heading1"/>
        <w:rPr>
          <w:rFonts w:ascii="Arial" w:hAnsi="Arial" w:cs="Arial"/>
        </w:rPr>
      </w:pPr>
      <w:bookmarkStart w:id="10" w:name="_Toc224557414"/>
      <w:bookmarkEnd w:id="9"/>
      <w:r>
        <w:rPr>
          <w:rFonts w:ascii="Arial" w:hAnsi="Arial" w:cs="Arial"/>
        </w:rPr>
        <w:t>Introduction</w:t>
      </w:r>
      <w:bookmarkEnd w:id="10"/>
    </w:p>
    <w:p w14:paraId="0213377D" w14:textId="77777777" w:rsidR="00E10807" w:rsidRDefault="00E10807">
      <w:pPr>
        <w:rPr>
          <w:rFonts w:ascii="Arial" w:eastAsia="Arial" w:hAnsi="Arial" w:cs="Arial"/>
          <w:sz w:val="24"/>
          <w:szCs w:val="24"/>
        </w:rPr>
      </w:pPr>
    </w:p>
    <w:p w14:paraId="36446A09" w14:textId="77777777" w:rsidR="00E10807" w:rsidRDefault="0058440D">
      <w:r>
        <w:rPr>
          <w:rFonts w:ascii="Arial" w:eastAsia="Arial" w:hAnsi="Arial" w:cs="Arial"/>
          <w:b/>
          <w:bCs/>
          <w:sz w:val="24"/>
          <w:szCs w:val="24"/>
        </w:rPr>
        <w:t xml:space="preserve">This form is version 2.0 and was last updated on 24 February 2026. Manufacturers must provide this form in lieu of the </w:t>
      </w:r>
      <w:r>
        <w:rPr>
          <w:rFonts w:ascii="Arial" w:eastAsia="Arial" w:hAnsi="Arial" w:cs="Arial"/>
          <w:b/>
          <w:bCs/>
          <w:sz w:val="24"/>
          <w:szCs w:val="24"/>
        </w:rPr>
        <w:t xml:space="preserve">older v1.0 form from </w:t>
      </w:r>
      <w:r>
        <w:rPr>
          <w:rFonts w:ascii="Arial" w:eastAsia="Arial" w:hAnsi="Arial" w:cs="Arial"/>
          <w:b/>
          <w:bCs/>
          <w:color w:val="000000"/>
          <w:sz w:val="24"/>
          <w:szCs w:val="24"/>
        </w:rPr>
        <w:t xml:space="preserve">6 April 2026 when requested by health and care organisations to facilitate assurance of Digital Health Technology products. Prior to this date, care providers should accept whichever version (1.0 or 2.0) is provided by the </w:t>
      </w:r>
      <w:r>
        <w:rPr>
          <w:rFonts w:ascii="Arial" w:eastAsia="Arial" w:hAnsi="Arial" w:cs="Arial"/>
          <w:b/>
          <w:bCs/>
          <w:color w:val="000000"/>
          <w:sz w:val="24"/>
          <w:szCs w:val="24"/>
        </w:rPr>
        <w:t>manufacturer.</w:t>
      </w:r>
    </w:p>
    <w:p w14:paraId="79A4BAE1" w14:textId="77777777" w:rsidR="00E10807" w:rsidRDefault="00E10807">
      <w:pPr>
        <w:rPr>
          <w:rFonts w:ascii="Arial" w:eastAsia="Arial" w:hAnsi="Arial" w:cs="Arial"/>
          <w:color w:val="000000"/>
          <w:sz w:val="24"/>
          <w:szCs w:val="24"/>
        </w:rPr>
      </w:pPr>
    </w:p>
    <w:p w14:paraId="3FA231E4" w14:textId="77777777" w:rsidR="00E10807" w:rsidRDefault="0058440D">
      <w:pPr>
        <w:spacing w:line="244" w:lineRule="auto"/>
        <w:rPr>
          <w:rFonts w:ascii="Arial" w:eastAsia="Arial" w:hAnsi="Arial" w:cs="Arial"/>
          <w:sz w:val="24"/>
          <w:szCs w:val="24"/>
        </w:rPr>
      </w:pPr>
      <w:r>
        <w:rPr>
          <w:rFonts w:ascii="Arial" w:eastAsia="Arial" w:hAnsi="Arial" w:cs="Arial"/>
          <w:sz w:val="24"/>
          <w:szCs w:val="24"/>
        </w:rPr>
        <w:t xml:space="preserve">The Digital Technology Assessment Criteria (DTAC) the assessment framework for digital health technologies (DHTs) bringing together baseline standards and policies that apply to these products. DHTs must be assessed by commissioners and care providers against the standards and policies they are required to meet for them to be considered safe for use in the Health and Social care system in England. </w:t>
      </w:r>
    </w:p>
    <w:p w14:paraId="4C60BDE3" w14:textId="77777777" w:rsidR="00E10807" w:rsidRDefault="00E10807">
      <w:pPr>
        <w:spacing w:line="244" w:lineRule="auto"/>
        <w:rPr>
          <w:rFonts w:ascii="Arial" w:eastAsia="Arial" w:hAnsi="Arial" w:cs="Arial"/>
          <w:sz w:val="24"/>
          <w:szCs w:val="24"/>
        </w:rPr>
      </w:pPr>
    </w:p>
    <w:p w14:paraId="366180F0" w14:textId="77777777" w:rsidR="00E10807" w:rsidRDefault="0058440D">
      <w:pPr>
        <w:spacing w:line="244" w:lineRule="auto"/>
        <w:rPr>
          <w:rFonts w:ascii="Arial" w:eastAsia="Arial" w:hAnsi="Arial" w:cs="Arial"/>
          <w:sz w:val="24"/>
          <w:szCs w:val="24"/>
        </w:rPr>
      </w:pPr>
      <w:r>
        <w:rPr>
          <w:rFonts w:ascii="Arial" w:eastAsia="Arial" w:hAnsi="Arial" w:cs="Arial"/>
          <w:sz w:val="24"/>
          <w:szCs w:val="24"/>
        </w:rPr>
        <w:t>DTAC brings clarity and consistency to the assurance process, which reduces burden on industry and healthcare organisations. DTAC gives confidence to healthcare professionals and patients that products are safe to use.</w:t>
      </w:r>
    </w:p>
    <w:p w14:paraId="559C3800" w14:textId="77777777" w:rsidR="00E10807" w:rsidRDefault="00E10807">
      <w:pPr>
        <w:rPr>
          <w:rFonts w:ascii="Arial" w:eastAsia="Arial" w:hAnsi="Arial" w:cs="Arial"/>
          <w:sz w:val="24"/>
          <w:szCs w:val="24"/>
        </w:rPr>
      </w:pPr>
    </w:p>
    <w:p w14:paraId="651D3668" w14:textId="77777777" w:rsidR="00E10807" w:rsidRDefault="0058440D">
      <w:pPr>
        <w:rPr>
          <w:rFonts w:ascii="Arial" w:eastAsia="Arial" w:hAnsi="Arial" w:cs="Arial"/>
          <w:sz w:val="24"/>
          <w:szCs w:val="24"/>
        </w:rPr>
      </w:pPr>
      <w:r>
        <w:rPr>
          <w:rFonts w:ascii="Arial" w:eastAsia="Arial" w:hAnsi="Arial" w:cs="Arial"/>
          <w:sz w:val="24"/>
          <w:szCs w:val="24"/>
        </w:rPr>
        <w:t>Digital Health Technologies is software–including mobile or web applications or Software as a Service (SaaS)–provided as a standalone product (or to be used alongside hardware elements) designed or marketed to improve health outcomes, or how the health and care system functions (system services). They may include:</w:t>
      </w:r>
    </w:p>
    <w:p w14:paraId="2CBD2EE4" w14:textId="77777777" w:rsidR="00E10807" w:rsidRDefault="00E10807">
      <w:pPr>
        <w:rPr>
          <w:rFonts w:ascii="Arial" w:eastAsia="Arial" w:hAnsi="Arial" w:cs="Arial"/>
          <w:sz w:val="24"/>
          <w:szCs w:val="24"/>
        </w:rPr>
      </w:pPr>
    </w:p>
    <w:tbl>
      <w:tblPr>
        <w:tblW w:w="15135" w:type="dxa"/>
        <w:tblLayout w:type="fixed"/>
        <w:tblCellMar>
          <w:left w:w="10" w:type="dxa"/>
          <w:right w:w="10" w:type="dxa"/>
        </w:tblCellMar>
        <w:tblLook w:val="04A0" w:firstRow="1" w:lastRow="0" w:firstColumn="1" w:lastColumn="0" w:noHBand="0" w:noVBand="1"/>
      </w:tblPr>
      <w:tblGrid>
        <w:gridCol w:w="5045"/>
        <w:gridCol w:w="4027"/>
        <w:gridCol w:w="6063"/>
      </w:tblGrid>
      <w:tr w:rsidR="00E10807" w14:paraId="4EEAD1CF" w14:textId="77777777">
        <w:tblPrEx>
          <w:tblCellMar>
            <w:top w:w="0" w:type="dxa"/>
            <w:bottom w:w="0" w:type="dxa"/>
          </w:tblCellMar>
        </w:tblPrEx>
        <w:trPr>
          <w:trHeight w:val="300"/>
        </w:trPr>
        <w:tc>
          <w:tcPr>
            <w:tcW w:w="9072" w:type="dxa"/>
            <w:gridSpan w:val="2"/>
            <w:tcMar>
              <w:top w:w="0" w:type="dxa"/>
              <w:left w:w="108" w:type="dxa"/>
              <w:bottom w:w="0" w:type="dxa"/>
              <w:right w:w="108" w:type="dxa"/>
            </w:tcMar>
            <w:vAlign w:val="center"/>
          </w:tcPr>
          <w:p w14:paraId="70BCA503" w14:textId="77777777" w:rsidR="00E10807" w:rsidRDefault="0058440D">
            <w:pPr>
              <w:jc w:val="center"/>
              <w:rPr>
                <w:rFonts w:ascii="Arial" w:eastAsia="Arial" w:hAnsi="Arial" w:cs="Arial"/>
                <w:b/>
                <w:bCs/>
                <w:sz w:val="24"/>
                <w:szCs w:val="24"/>
              </w:rPr>
            </w:pPr>
            <w:r>
              <w:rPr>
                <w:rFonts w:ascii="Arial" w:eastAsia="Arial" w:hAnsi="Arial" w:cs="Arial"/>
                <w:b/>
                <w:bCs/>
                <w:sz w:val="24"/>
                <w:szCs w:val="24"/>
              </w:rPr>
              <w:t>In-scope of DTAC</w:t>
            </w:r>
          </w:p>
        </w:tc>
        <w:tc>
          <w:tcPr>
            <w:tcW w:w="6063" w:type="dxa"/>
            <w:tcMar>
              <w:top w:w="0" w:type="dxa"/>
              <w:left w:w="108" w:type="dxa"/>
              <w:bottom w:w="0" w:type="dxa"/>
              <w:right w:w="108" w:type="dxa"/>
            </w:tcMar>
            <w:vAlign w:val="center"/>
          </w:tcPr>
          <w:p w14:paraId="1013492C" w14:textId="77777777" w:rsidR="00E10807" w:rsidRDefault="0058440D">
            <w:pPr>
              <w:jc w:val="center"/>
              <w:rPr>
                <w:rFonts w:ascii="Arial" w:eastAsia="Arial" w:hAnsi="Arial" w:cs="Arial"/>
                <w:b/>
                <w:bCs/>
                <w:sz w:val="24"/>
                <w:szCs w:val="24"/>
              </w:rPr>
            </w:pPr>
            <w:r>
              <w:rPr>
                <w:rFonts w:ascii="Arial" w:eastAsia="Arial" w:hAnsi="Arial" w:cs="Arial"/>
                <w:b/>
                <w:bCs/>
                <w:sz w:val="24"/>
                <w:szCs w:val="24"/>
              </w:rPr>
              <w:t>Out of scope of DTAC</w:t>
            </w:r>
          </w:p>
        </w:tc>
      </w:tr>
      <w:tr w:rsidR="00E10807" w14:paraId="58F71DAD" w14:textId="77777777">
        <w:tblPrEx>
          <w:tblCellMar>
            <w:top w:w="0" w:type="dxa"/>
            <w:bottom w:w="0" w:type="dxa"/>
          </w:tblCellMar>
        </w:tblPrEx>
        <w:trPr>
          <w:trHeight w:val="300"/>
        </w:trPr>
        <w:tc>
          <w:tcPr>
            <w:tcW w:w="5045" w:type="dxa"/>
            <w:tcMar>
              <w:top w:w="0" w:type="dxa"/>
              <w:left w:w="108" w:type="dxa"/>
              <w:bottom w:w="0" w:type="dxa"/>
              <w:right w:w="108" w:type="dxa"/>
            </w:tcMar>
          </w:tcPr>
          <w:p w14:paraId="217FCE37" w14:textId="77777777" w:rsidR="00E10807" w:rsidRDefault="0058440D">
            <w:pPr>
              <w:rPr>
                <w:rFonts w:ascii="Arial" w:eastAsia="Arial" w:hAnsi="Arial" w:cs="Arial"/>
                <w:sz w:val="24"/>
                <w:szCs w:val="24"/>
              </w:rPr>
            </w:pPr>
            <w:r>
              <w:rPr>
                <w:rFonts w:ascii="Arial" w:eastAsia="Arial" w:hAnsi="Arial" w:cs="Arial"/>
                <w:sz w:val="24"/>
                <w:szCs w:val="24"/>
              </w:rPr>
              <w:t xml:space="preserve">DHTs to improve health </w:t>
            </w:r>
            <w:r>
              <w:rPr>
                <w:rFonts w:ascii="Arial" w:eastAsia="Arial" w:hAnsi="Arial" w:cs="Arial"/>
                <w:sz w:val="24"/>
                <w:szCs w:val="24"/>
              </w:rPr>
              <w:t>outcomes</w:t>
            </w:r>
          </w:p>
        </w:tc>
        <w:tc>
          <w:tcPr>
            <w:tcW w:w="4027" w:type="dxa"/>
            <w:tcMar>
              <w:top w:w="0" w:type="dxa"/>
              <w:left w:w="108" w:type="dxa"/>
              <w:bottom w:w="0" w:type="dxa"/>
              <w:right w:w="108" w:type="dxa"/>
            </w:tcMar>
          </w:tcPr>
          <w:p w14:paraId="3F16C98E" w14:textId="77777777" w:rsidR="00E10807" w:rsidRDefault="0058440D">
            <w:pPr>
              <w:rPr>
                <w:rFonts w:ascii="Arial" w:eastAsia="Arial" w:hAnsi="Arial" w:cs="Arial"/>
                <w:sz w:val="24"/>
                <w:szCs w:val="24"/>
              </w:rPr>
            </w:pPr>
            <w:r>
              <w:rPr>
                <w:rFonts w:ascii="Arial" w:eastAsia="Arial" w:hAnsi="Arial" w:cs="Arial"/>
                <w:sz w:val="24"/>
                <w:szCs w:val="24"/>
              </w:rPr>
              <w:t>DHTs to improve how the health and care system functions</w:t>
            </w:r>
          </w:p>
        </w:tc>
        <w:tc>
          <w:tcPr>
            <w:tcW w:w="6063" w:type="dxa"/>
            <w:tcMar>
              <w:top w:w="0" w:type="dxa"/>
              <w:left w:w="108" w:type="dxa"/>
              <w:bottom w:w="0" w:type="dxa"/>
              <w:right w:w="108" w:type="dxa"/>
            </w:tcMar>
          </w:tcPr>
          <w:p w14:paraId="683F218D" w14:textId="77777777" w:rsidR="00E10807" w:rsidRDefault="0058440D">
            <w:pPr>
              <w:rPr>
                <w:rFonts w:ascii="Arial" w:eastAsia="Arial" w:hAnsi="Arial" w:cs="Arial"/>
                <w:sz w:val="24"/>
                <w:szCs w:val="24"/>
              </w:rPr>
            </w:pPr>
            <w:r>
              <w:rPr>
                <w:rFonts w:ascii="Arial" w:eastAsia="Arial" w:hAnsi="Arial" w:cs="Arial"/>
                <w:sz w:val="24"/>
                <w:szCs w:val="24"/>
              </w:rPr>
              <w:t>Hardware, onboard software, embedded software in hardware devices</w:t>
            </w:r>
          </w:p>
        </w:tc>
      </w:tr>
      <w:tr w:rsidR="00E10807" w14:paraId="3664E500" w14:textId="77777777">
        <w:tblPrEx>
          <w:tblCellMar>
            <w:top w:w="0" w:type="dxa"/>
            <w:bottom w:w="0" w:type="dxa"/>
          </w:tblCellMar>
        </w:tblPrEx>
        <w:trPr>
          <w:trHeight w:val="300"/>
        </w:trPr>
        <w:tc>
          <w:tcPr>
            <w:tcW w:w="5045" w:type="dxa"/>
            <w:tcMar>
              <w:top w:w="0" w:type="dxa"/>
              <w:left w:w="108" w:type="dxa"/>
              <w:bottom w:w="0" w:type="dxa"/>
              <w:right w:w="108" w:type="dxa"/>
            </w:tcMar>
          </w:tcPr>
          <w:p w14:paraId="1B3A4E91" w14:textId="77777777" w:rsidR="00E10807" w:rsidRDefault="0058440D">
            <w:pPr>
              <w:pStyle w:val="ListParagraph"/>
              <w:numPr>
                <w:ilvl w:val="0"/>
                <w:numId w:val="1"/>
              </w:numPr>
              <w:rPr>
                <w:rFonts w:ascii="Arial" w:eastAsia="Arial" w:hAnsi="Arial" w:cs="Arial"/>
                <w:sz w:val="24"/>
                <w:szCs w:val="24"/>
              </w:rPr>
            </w:pPr>
            <w:r>
              <w:rPr>
                <w:rFonts w:ascii="Arial" w:eastAsia="Arial" w:hAnsi="Arial" w:cs="Arial"/>
                <w:sz w:val="24"/>
                <w:szCs w:val="24"/>
              </w:rPr>
              <w:t>medical devices classed as software or AI as a medical device, or software designed to work alongside a medical device</w:t>
            </w:r>
          </w:p>
          <w:p w14:paraId="26E4C68D" w14:textId="77777777" w:rsidR="00E10807" w:rsidRDefault="0058440D">
            <w:pPr>
              <w:pStyle w:val="ListParagraph"/>
              <w:numPr>
                <w:ilvl w:val="0"/>
                <w:numId w:val="1"/>
              </w:numPr>
              <w:rPr>
                <w:rFonts w:ascii="Arial" w:eastAsia="Arial" w:hAnsi="Arial" w:cs="Arial"/>
                <w:sz w:val="24"/>
                <w:szCs w:val="24"/>
              </w:rPr>
            </w:pPr>
            <w:r>
              <w:rPr>
                <w:rFonts w:ascii="Arial" w:eastAsia="Arial" w:hAnsi="Arial" w:cs="Arial"/>
                <w:sz w:val="24"/>
                <w:szCs w:val="24"/>
              </w:rPr>
              <w:t>software, apps or wearable devices used to help people manage their own health or well-being, or designed to work alongside devices to do so</w:t>
            </w:r>
          </w:p>
        </w:tc>
        <w:tc>
          <w:tcPr>
            <w:tcW w:w="4027" w:type="dxa"/>
            <w:tcMar>
              <w:top w:w="0" w:type="dxa"/>
              <w:left w:w="108" w:type="dxa"/>
              <w:bottom w:w="0" w:type="dxa"/>
              <w:right w:w="108" w:type="dxa"/>
            </w:tcMar>
          </w:tcPr>
          <w:p w14:paraId="31A1D9B4" w14:textId="77777777" w:rsidR="00E10807" w:rsidRDefault="0058440D">
            <w:pPr>
              <w:pStyle w:val="ListParagraph"/>
              <w:numPr>
                <w:ilvl w:val="0"/>
                <w:numId w:val="1"/>
              </w:numPr>
              <w:rPr>
                <w:rFonts w:ascii="Arial" w:eastAsia="Arial" w:hAnsi="Arial" w:cs="Arial"/>
                <w:sz w:val="24"/>
                <w:szCs w:val="24"/>
              </w:rPr>
            </w:pPr>
            <w:r>
              <w:rPr>
                <w:rFonts w:ascii="Arial" w:eastAsia="Arial" w:hAnsi="Arial" w:cs="Arial"/>
                <w:sz w:val="24"/>
                <w:szCs w:val="24"/>
              </w:rPr>
              <w:t>software or apps designed to help deliver, manage, or administrate the provision of care by the health and care system that might influence the care an individual receives: e.g. appointment scheduling or management of digital referrals.</w:t>
            </w:r>
          </w:p>
          <w:p w14:paraId="292996FF" w14:textId="001B2064" w:rsidR="00E10807" w:rsidRDefault="0058440D">
            <w:pPr>
              <w:pStyle w:val="ListParagraph"/>
              <w:numPr>
                <w:ilvl w:val="0"/>
                <w:numId w:val="1"/>
              </w:numPr>
              <w:rPr>
                <w:rFonts w:ascii="Arial" w:eastAsia="Arial" w:hAnsi="Arial" w:cs="Arial"/>
                <w:sz w:val="24"/>
                <w:szCs w:val="24"/>
              </w:rPr>
            </w:pPr>
            <w:r>
              <w:rPr>
                <w:rFonts w:ascii="Arial" w:eastAsia="Arial" w:hAnsi="Arial" w:cs="Arial"/>
                <w:sz w:val="24"/>
                <w:szCs w:val="24"/>
              </w:rPr>
              <w:t>Software design</w:t>
            </w:r>
            <w:r w:rsidR="00AD5C9D">
              <w:rPr>
                <w:rFonts w:ascii="Arial" w:eastAsia="Arial" w:hAnsi="Arial" w:cs="Arial"/>
                <w:sz w:val="24"/>
                <w:szCs w:val="24"/>
              </w:rPr>
              <w:t>ed</w:t>
            </w:r>
            <w:r>
              <w:rPr>
                <w:rFonts w:ascii="Arial" w:eastAsia="Arial" w:hAnsi="Arial" w:cs="Arial"/>
                <w:sz w:val="24"/>
                <w:szCs w:val="24"/>
              </w:rPr>
              <w:t xml:space="preserve"> to release staff time, reduce costs or improve efficiency: e.g. </w:t>
            </w:r>
            <w:proofErr w:type="spellStart"/>
            <w:r>
              <w:rPr>
                <w:rFonts w:ascii="Arial" w:eastAsia="Arial" w:hAnsi="Arial" w:cs="Arial"/>
                <w:sz w:val="24"/>
                <w:szCs w:val="24"/>
              </w:rPr>
              <w:t>or</w:t>
            </w:r>
            <w:proofErr w:type="spellEnd"/>
            <w:r>
              <w:rPr>
                <w:rFonts w:ascii="Arial" w:eastAsia="Arial" w:hAnsi="Arial" w:cs="Arial"/>
                <w:sz w:val="24"/>
                <w:szCs w:val="24"/>
              </w:rPr>
              <w:t xml:space="preserve"> example systems for managing utilisation of facilities such as </w:t>
            </w:r>
            <w:r>
              <w:rPr>
                <w:rFonts w:ascii="Arial" w:eastAsia="Arial" w:hAnsi="Arial" w:cs="Arial"/>
                <w:sz w:val="24"/>
                <w:szCs w:val="24"/>
              </w:rPr>
              <w:lastRenderedPageBreak/>
              <w:t>bed management.</w:t>
            </w:r>
          </w:p>
          <w:p w14:paraId="3B928EDA" w14:textId="77777777" w:rsidR="00E10807" w:rsidRDefault="00E10807">
            <w:pPr>
              <w:pStyle w:val="ListParagraph"/>
              <w:ind w:left="360"/>
              <w:rPr>
                <w:rFonts w:ascii="Arial" w:eastAsia="Arial" w:hAnsi="Arial" w:cs="Arial"/>
                <w:sz w:val="24"/>
                <w:szCs w:val="24"/>
              </w:rPr>
            </w:pPr>
          </w:p>
        </w:tc>
        <w:tc>
          <w:tcPr>
            <w:tcW w:w="6063" w:type="dxa"/>
            <w:tcMar>
              <w:top w:w="0" w:type="dxa"/>
              <w:left w:w="108" w:type="dxa"/>
              <w:bottom w:w="0" w:type="dxa"/>
              <w:right w:w="108" w:type="dxa"/>
            </w:tcMar>
          </w:tcPr>
          <w:p w14:paraId="007F0F5A" w14:textId="77777777" w:rsidR="00E10807" w:rsidRDefault="0058440D">
            <w:pPr>
              <w:rPr>
                <w:rFonts w:ascii="Arial" w:eastAsia="Arial" w:hAnsi="Arial" w:cs="Arial"/>
                <w:sz w:val="24"/>
                <w:szCs w:val="24"/>
              </w:rPr>
            </w:pPr>
            <w:r>
              <w:rPr>
                <w:rFonts w:ascii="Arial" w:eastAsia="Arial" w:hAnsi="Arial" w:cs="Arial"/>
                <w:sz w:val="24"/>
                <w:szCs w:val="24"/>
              </w:rPr>
              <w:lastRenderedPageBreak/>
              <w:t xml:space="preserve">DTAC is not intended to be used to assess onboard software (e.g. firmware) or software embedded in hardware devices, such as in vitro diagnostic (IVD) medical devices (e.g., laboratory equipment) and medical devices used for </w:t>
            </w:r>
            <w:r>
              <w:rPr>
                <w:rFonts w:ascii="Arial" w:eastAsia="Arial" w:hAnsi="Arial" w:cs="Arial"/>
                <w:sz w:val="24"/>
                <w:szCs w:val="24"/>
              </w:rPr>
              <w:t>imaging, diagnosis and treatment (e.g., CT scanners, ECG equipment, radiotherapy equipment).</w:t>
            </w:r>
          </w:p>
          <w:p w14:paraId="257C8E1E" w14:textId="77777777" w:rsidR="00E10807" w:rsidRDefault="0058440D">
            <w:pPr>
              <w:rPr>
                <w:rFonts w:ascii="Arial" w:eastAsia="Arial" w:hAnsi="Arial" w:cs="Arial"/>
                <w:sz w:val="24"/>
                <w:szCs w:val="24"/>
              </w:rPr>
            </w:pPr>
            <w:r>
              <w:rPr>
                <w:rFonts w:ascii="Arial" w:eastAsia="Arial" w:hAnsi="Arial" w:cs="Arial"/>
                <w:sz w:val="24"/>
                <w:szCs w:val="24"/>
              </w:rPr>
              <w:t xml:space="preserve">DTAC is also not intended to be applied to products used to support the delivery of care and operation of the health and care system but which are not marketed specifically for a health or care context (e.g. HR or payroll systems). In these cases while elements within DTAC may still apply (e.g. DSPT), but DTAC as a </w:t>
            </w:r>
            <w:r>
              <w:rPr>
                <w:rFonts w:ascii="Arial" w:eastAsia="Arial" w:hAnsi="Arial" w:cs="Arial"/>
                <w:sz w:val="24"/>
                <w:szCs w:val="24"/>
              </w:rPr>
              <w:lastRenderedPageBreak/>
              <w:t>whole is not an appropriate assessment framework.</w:t>
            </w:r>
          </w:p>
        </w:tc>
      </w:tr>
    </w:tbl>
    <w:p w14:paraId="57B1F6A5" w14:textId="77777777" w:rsidR="00E10807" w:rsidRDefault="0058440D">
      <w:pPr>
        <w:spacing w:line="244" w:lineRule="auto"/>
        <w:rPr>
          <w:rFonts w:ascii="Arial" w:eastAsia="Arial" w:hAnsi="Arial" w:cs="Arial"/>
          <w:sz w:val="24"/>
          <w:szCs w:val="24"/>
        </w:rPr>
      </w:pPr>
      <w:r>
        <w:rPr>
          <w:rFonts w:ascii="Arial" w:eastAsia="Arial" w:hAnsi="Arial" w:cs="Arial"/>
          <w:sz w:val="24"/>
          <w:szCs w:val="24"/>
        </w:rPr>
        <w:lastRenderedPageBreak/>
        <w:t>DTAC forms must be completed by the manufacturer of a DHT in the first instance. If the manufacturer is not the seller of the product, or placing it on the market, the seller must work with the manufacturer to provide a completed DTAC form.</w:t>
      </w:r>
    </w:p>
    <w:p w14:paraId="614FFE97" w14:textId="77777777" w:rsidR="00E10807" w:rsidRDefault="00E10807">
      <w:pPr>
        <w:spacing w:line="244" w:lineRule="auto"/>
        <w:rPr>
          <w:rFonts w:ascii="Arial" w:eastAsia="Arial" w:hAnsi="Arial" w:cs="Arial"/>
          <w:sz w:val="24"/>
          <w:szCs w:val="24"/>
        </w:rPr>
      </w:pPr>
    </w:p>
    <w:p w14:paraId="54E6E136" w14:textId="77777777" w:rsidR="00E10807" w:rsidRDefault="0058440D">
      <w:pPr>
        <w:spacing w:line="244" w:lineRule="auto"/>
        <w:rPr>
          <w:rFonts w:ascii="Arial" w:eastAsia="Arial" w:hAnsi="Arial" w:cs="Arial"/>
          <w:sz w:val="24"/>
          <w:szCs w:val="24"/>
        </w:rPr>
      </w:pPr>
      <w:r>
        <w:rPr>
          <w:rFonts w:ascii="Arial" w:eastAsia="Arial" w:hAnsi="Arial" w:cs="Arial"/>
          <w:sz w:val="24"/>
          <w:szCs w:val="24"/>
        </w:rPr>
        <w:t>Manufacturers are organisations with the responsibility for the design, manufacturing, packaging or labelling of a DHT product, assembling a system, or adapting a product before it is placed on the market or put into service, regardless of whether these operations are carried out by that person or on that persons’ behalf by a third party.</w:t>
      </w:r>
    </w:p>
    <w:p w14:paraId="385AC636" w14:textId="77777777" w:rsidR="00E10807" w:rsidRDefault="0058440D">
      <w:pPr>
        <w:shd w:val="clear" w:color="auto" w:fill="FFFFFF"/>
        <w:spacing w:before="280" w:after="280"/>
        <w:rPr>
          <w:rFonts w:ascii="Arial" w:eastAsia="Arial" w:hAnsi="Arial" w:cs="Arial"/>
          <w:color w:val="0B0C0C"/>
          <w:sz w:val="24"/>
          <w:szCs w:val="24"/>
        </w:rPr>
      </w:pPr>
      <w:r>
        <w:rPr>
          <w:rFonts w:ascii="Arial" w:eastAsia="Arial" w:hAnsi="Arial" w:cs="Arial"/>
          <w:color w:val="0B0C0C"/>
          <w:sz w:val="24"/>
          <w:szCs w:val="24"/>
        </w:rPr>
        <w:t>The assessment criteria are made up of five core components. Sections A and B will provide the assessors the context required to understand your product and support your evidence. The core assessment criteria are defined in section C1-C4, and products must meet these criteria to pass assessment. Section D details the key Usability and Accessibility principles and provides a scored element to inform choices between products.</w:t>
      </w:r>
    </w:p>
    <w:p w14:paraId="0D72C72F" w14:textId="77777777" w:rsidR="00E10807" w:rsidRDefault="00E10807">
      <w:pPr>
        <w:pageBreakBefore/>
        <w:suppressAutoHyphens w:val="0"/>
        <w:rPr>
          <w:rFonts w:ascii="Arial" w:eastAsia="Arial" w:hAnsi="Arial" w:cs="Arial"/>
          <w:color w:val="0B0C0C"/>
          <w:sz w:val="24"/>
          <w:szCs w:val="24"/>
        </w:rPr>
      </w:pPr>
    </w:p>
    <w:p w14:paraId="6CA7973C" w14:textId="0845A3FF" w:rsidR="002D5D40" w:rsidRDefault="0058440D">
      <w:pPr>
        <w:pStyle w:val="TOC1"/>
        <w:rPr>
          <w:rFonts w:asciiTheme="minorHAnsi" w:eastAsiaTheme="minorEastAsia" w:hAnsiTheme="minorHAnsi" w:cstheme="minorBidi"/>
          <w:b w:val="0"/>
          <w:bCs w:val="0"/>
          <w:noProof/>
          <w:kern w:val="2"/>
          <w14:ligatures w14:val="standardContextual"/>
        </w:rPr>
      </w:pPr>
      <w:r>
        <w:rPr>
          <w:rFonts w:ascii="Roboto" w:hAnsi="Roboto" w:cs="Roboto"/>
          <w:b w:val="0"/>
          <w:bCs w:val="0"/>
          <w:sz w:val="20"/>
          <w:szCs w:val="20"/>
        </w:rPr>
        <w:fldChar w:fldCharType="begin"/>
      </w:r>
      <w:r>
        <w:instrText xml:space="preserve"> TOC \o "1-9" \u \h </w:instrText>
      </w:r>
      <w:r>
        <w:rPr>
          <w:rFonts w:ascii="Roboto" w:hAnsi="Roboto" w:cs="Roboto"/>
          <w:b w:val="0"/>
          <w:bCs w:val="0"/>
          <w:sz w:val="20"/>
          <w:szCs w:val="20"/>
        </w:rPr>
        <w:fldChar w:fldCharType="separate"/>
      </w:r>
      <w:hyperlink w:anchor="_Toc224557414" w:history="1">
        <w:r w:rsidR="002D5D40" w:rsidRPr="003346A2">
          <w:rPr>
            <w:rStyle w:val="Hyperlink"/>
            <w:noProof/>
          </w:rPr>
          <w:t>Introduction</w:t>
        </w:r>
        <w:r w:rsidR="002D5D40">
          <w:rPr>
            <w:noProof/>
          </w:rPr>
          <w:tab/>
        </w:r>
        <w:r w:rsidR="002D5D40">
          <w:rPr>
            <w:noProof/>
          </w:rPr>
          <w:fldChar w:fldCharType="begin"/>
        </w:r>
        <w:r w:rsidR="002D5D40">
          <w:rPr>
            <w:noProof/>
          </w:rPr>
          <w:instrText xml:space="preserve"> PAGEREF _Toc224557414 \h </w:instrText>
        </w:r>
        <w:r w:rsidR="002D5D40">
          <w:rPr>
            <w:noProof/>
          </w:rPr>
        </w:r>
        <w:r w:rsidR="002D5D40">
          <w:rPr>
            <w:noProof/>
          </w:rPr>
          <w:fldChar w:fldCharType="separate"/>
        </w:r>
        <w:r w:rsidR="002D5D40">
          <w:rPr>
            <w:noProof/>
          </w:rPr>
          <w:t>2</w:t>
        </w:r>
        <w:r w:rsidR="002D5D40">
          <w:rPr>
            <w:noProof/>
          </w:rPr>
          <w:fldChar w:fldCharType="end"/>
        </w:r>
      </w:hyperlink>
    </w:p>
    <w:p w14:paraId="7461D21A" w14:textId="12F3A8D2" w:rsidR="002D5D40" w:rsidRDefault="002D5D40">
      <w:pPr>
        <w:pStyle w:val="TOC1"/>
        <w:rPr>
          <w:rFonts w:asciiTheme="minorHAnsi" w:eastAsiaTheme="minorEastAsia" w:hAnsiTheme="minorHAnsi" w:cstheme="minorBidi"/>
          <w:b w:val="0"/>
          <w:bCs w:val="0"/>
          <w:noProof/>
          <w:kern w:val="2"/>
          <w14:ligatures w14:val="standardContextual"/>
        </w:rPr>
      </w:pPr>
      <w:hyperlink w:anchor="_Toc224557415" w:history="1">
        <w:r w:rsidRPr="003346A2">
          <w:rPr>
            <w:rStyle w:val="Hyperlink"/>
            <w:noProof/>
          </w:rPr>
          <w:t>A. Company information - Non-assessed section</w:t>
        </w:r>
        <w:r>
          <w:rPr>
            <w:noProof/>
          </w:rPr>
          <w:tab/>
        </w:r>
        <w:r>
          <w:rPr>
            <w:noProof/>
          </w:rPr>
          <w:fldChar w:fldCharType="begin"/>
        </w:r>
        <w:r>
          <w:rPr>
            <w:noProof/>
          </w:rPr>
          <w:instrText xml:space="preserve"> PAGEREF _Toc224557415 \h </w:instrText>
        </w:r>
        <w:r>
          <w:rPr>
            <w:noProof/>
          </w:rPr>
        </w:r>
        <w:r>
          <w:rPr>
            <w:noProof/>
          </w:rPr>
          <w:fldChar w:fldCharType="separate"/>
        </w:r>
        <w:r>
          <w:rPr>
            <w:noProof/>
          </w:rPr>
          <w:t>5</w:t>
        </w:r>
        <w:r>
          <w:rPr>
            <w:noProof/>
          </w:rPr>
          <w:fldChar w:fldCharType="end"/>
        </w:r>
      </w:hyperlink>
    </w:p>
    <w:p w14:paraId="67C632A5" w14:textId="237908B0" w:rsidR="002D5D40" w:rsidRDefault="002D5D40">
      <w:pPr>
        <w:pStyle w:val="TOC1"/>
        <w:rPr>
          <w:rFonts w:asciiTheme="minorHAnsi" w:eastAsiaTheme="minorEastAsia" w:hAnsiTheme="minorHAnsi" w:cstheme="minorBidi"/>
          <w:b w:val="0"/>
          <w:bCs w:val="0"/>
          <w:noProof/>
          <w:kern w:val="2"/>
          <w14:ligatures w14:val="standardContextual"/>
        </w:rPr>
      </w:pPr>
      <w:hyperlink w:anchor="_Toc224557416" w:history="1">
        <w:r w:rsidRPr="003346A2">
          <w:rPr>
            <w:rStyle w:val="Hyperlink"/>
            <w:noProof/>
          </w:rPr>
          <w:t>B. Value proposition - Non-assessed section</w:t>
        </w:r>
        <w:r>
          <w:rPr>
            <w:noProof/>
          </w:rPr>
          <w:tab/>
        </w:r>
        <w:r>
          <w:rPr>
            <w:noProof/>
          </w:rPr>
          <w:fldChar w:fldCharType="begin"/>
        </w:r>
        <w:r>
          <w:rPr>
            <w:noProof/>
          </w:rPr>
          <w:instrText xml:space="preserve"> PAGEREF _Toc224557416 \h </w:instrText>
        </w:r>
        <w:r>
          <w:rPr>
            <w:noProof/>
          </w:rPr>
        </w:r>
        <w:r>
          <w:rPr>
            <w:noProof/>
          </w:rPr>
          <w:fldChar w:fldCharType="separate"/>
        </w:r>
        <w:r>
          <w:rPr>
            <w:noProof/>
          </w:rPr>
          <w:t>7</w:t>
        </w:r>
        <w:r>
          <w:rPr>
            <w:noProof/>
          </w:rPr>
          <w:fldChar w:fldCharType="end"/>
        </w:r>
      </w:hyperlink>
    </w:p>
    <w:p w14:paraId="3991BFE1" w14:textId="778AA411" w:rsidR="002D5D40" w:rsidRDefault="002D5D40">
      <w:pPr>
        <w:pStyle w:val="TOC1"/>
        <w:rPr>
          <w:rFonts w:asciiTheme="minorHAnsi" w:eastAsiaTheme="minorEastAsia" w:hAnsiTheme="minorHAnsi" w:cstheme="minorBidi"/>
          <w:b w:val="0"/>
          <w:bCs w:val="0"/>
          <w:noProof/>
          <w:kern w:val="2"/>
          <w14:ligatures w14:val="standardContextual"/>
        </w:rPr>
      </w:pPr>
      <w:hyperlink w:anchor="_Toc224557417" w:history="1">
        <w:r w:rsidRPr="003346A2">
          <w:rPr>
            <w:rStyle w:val="Hyperlink"/>
            <w:rFonts w:eastAsia="Arial"/>
            <w:noProof/>
          </w:rPr>
          <w:t>C. Technical questions - Assessed sections</w:t>
        </w:r>
        <w:r>
          <w:rPr>
            <w:noProof/>
          </w:rPr>
          <w:tab/>
        </w:r>
        <w:r>
          <w:rPr>
            <w:noProof/>
          </w:rPr>
          <w:fldChar w:fldCharType="begin"/>
        </w:r>
        <w:r>
          <w:rPr>
            <w:noProof/>
          </w:rPr>
          <w:instrText xml:space="preserve"> PAGEREF _Toc224557417 \h </w:instrText>
        </w:r>
        <w:r>
          <w:rPr>
            <w:noProof/>
          </w:rPr>
        </w:r>
        <w:r>
          <w:rPr>
            <w:noProof/>
          </w:rPr>
          <w:fldChar w:fldCharType="separate"/>
        </w:r>
        <w:r>
          <w:rPr>
            <w:noProof/>
          </w:rPr>
          <w:t>9</w:t>
        </w:r>
        <w:r>
          <w:rPr>
            <w:noProof/>
          </w:rPr>
          <w:fldChar w:fldCharType="end"/>
        </w:r>
      </w:hyperlink>
    </w:p>
    <w:p w14:paraId="277AEFB5" w14:textId="4EFF9770" w:rsidR="002D5D40" w:rsidRDefault="002D5D40">
      <w:pPr>
        <w:pStyle w:val="TOC2"/>
        <w:tabs>
          <w:tab w:val="right" w:pos="15128"/>
        </w:tabs>
        <w:rPr>
          <w:rFonts w:asciiTheme="minorHAnsi" w:eastAsiaTheme="minorEastAsia" w:hAnsiTheme="minorHAnsi" w:cstheme="minorBidi"/>
          <w:noProof/>
          <w:kern w:val="2"/>
          <w:sz w:val="24"/>
          <w:szCs w:val="24"/>
          <w14:ligatures w14:val="standardContextual"/>
        </w:rPr>
      </w:pPr>
      <w:hyperlink w:anchor="_Toc224557418" w:history="1">
        <w:r w:rsidRPr="003346A2">
          <w:rPr>
            <w:rStyle w:val="Hyperlink"/>
            <w:rFonts w:ascii="Arial" w:hAnsi="Arial" w:cs="Arial"/>
            <w:noProof/>
          </w:rPr>
          <w:t>C1 - Clinical safety</w:t>
        </w:r>
        <w:r>
          <w:rPr>
            <w:noProof/>
          </w:rPr>
          <w:tab/>
        </w:r>
        <w:r>
          <w:rPr>
            <w:noProof/>
          </w:rPr>
          <w:fldChar w:fldCharType="begin"/>
        </w:r>
        <w:r>
          <w:rPr>
            <w:noProof/>
          </w:rPr>
          <w:instrText xml:space="preserve"> PAGEREF _Toc224557418 \h </w:instrText>
        </w:r>
        <w:r>
          <w:rPr>
            <w:noProof/>
          </w:rPr>
        </w:r>
        <w:r>
          <w:rPr>
            <w:noProof/>
          </w:rPr>
          <w:fldChar w:fldCharType="separate"/>
        </w:r>
        <w:r>
          <w:rPr>
            <w:noProof/>
          </w:rPr>
          <w:t>9</w:t>
        </w:r>
        <w:r>
          <w:rPr>
            <w:noProof/>
          </w:rPr>
          <w:fldChar w:fldCharType="end"/>
        </w:r>
      </w:hyperlink>
    </w:p>
    <w:p w14:paraId="324ACBD8" w14:textId="3BF722C7" w:rsidR="002D5D40" w:rsidRDefault="002D5D40">
      <w:pPr>
        <w:pStyle w:val="TOC2"/>
        <w:tabs>
          <w:tab w:val="right" w:pos="15128"/>
        </w:tabs>
        <w:rPr>
          <w:rFonts w:asciiTheme="minorHAnsi" w:eastAsiaTheme="minorEastAsia" w:hAnsiTheme="minorHAnsi" w:cstheme="minorBidi"/>
          <w:noProof/>
          <w:kern w:val="2"/>
          <w:sz w:val="24"/>
          <w:szCs w:val="24"/>
          <w14:ligatures w14:val="standardContextual"/>
        </w:rPr>
      </w:pPr>
      <w:hyperlink w:anchor="_Toc224557419" w:history="1">
        <w:r w:rsidRPr="003346A2">
          <w:rPr>
            <w:rStyle w:val="Hyperlink"/>
            <w:rFonts w:ascii="Arial" w:eastAsia="Arial" w:hAnsi="Arial" w:cs="Arial"/>
            <w:noProof/>
          </w:rPr>
          <w:t>C2 - Data protection</w:t>
        </w:r>
        <w:r>
          <w:rPr>
            <w:noProof/>
          </w:rPr>
          <w:tab/>
        </w:r>
        <w:r>
          <w:rPr>
            <w:noProof/>
          </w:rPr>
          <w:fldChar w:fldCharType="begin"/>
        </w:r>
        <w:r>
          <w:rPr>
            <w:noProof/>
          </w:rPr>
          <w:instrText xml:space="preserve"> PAGEREF _Toc224557419 \h </w:instrText>
        </w:r>
        <w:r>
          <w:rPr>
            <w:noProof/>
          </w:rPr>
        </w:r>
        <w:r>
          <w:rPr>
            <w:noProof/>
          </w:rPr>
          <w:fldChar w:fldCharType="separate"/>
        </w:r>
        <w:r>
          <w:rPr>
            <w:noProof/>
          </w:rPr>
          <w:t>16</w:t>
        </w:r>
        <w:r>
          <w:rPr>
            <w:noProof/>
          </w:rPr>
          <w:fldChar w:fldCharType="end"/>
        </w:r>
      </w:hyperlink>
    </w:p>
    <w:p w14:paraId="7A7AF62E" w14:textId="354F82C2" w:rsidR="002D5D40" w:rsidRDefault="002D5D40">
      <w:pPr>
        <w:pStyle w:val="TOC2"/>
        <w:tabs>
          <w:tab w:val="right" w:pos="15128"/>
        </w:tabs>
        <w:rPr>
          <w:rFonts w:asciiTheme="minorHAnsi" w:eastAsiaTheme="minorEastAsia" w:hAnsiTheme="minorHAnsi" w:cstheme="minorBidi"/>
          <w:noProof/>
          <w:kern w:val="2"/>
          <w:sz w:val="24"/>
          <w:szCs w:val="24"/>
          <w14:ligatures w14:val="standardContextual"/>
        </w:rPr>
      </w:pPr>
      <w:hyperlink w:anchor="_Toc224557420" w:history="1">
        <w:r w:rsidRPr="003346A2">
          <w:rPr>
            <w:rStyle w:val="Hyperlink"/>
            <w:rFonts w:ascii="Arial" w:eastAsia="Arial" w:hAnsi="Arial" w:cs="Arial"/>
            <w:noProof/>
          </w:rPr>
          <w:t>C3 - Technical security</w:t>
        </w:r>
        <w:r>
          <w:rPr>
            <w:noProof/>
          </w:rPr>
          <w:tab/>
        </w:r>
        <w:r>
          <w:rPr>
            <w:noProof/>
          </w:rPr>
          <w:fldChar w:fldCharType="begin"/>
        </w:r>
        <w:r>
          <w:rPr>
            <w:noProof/>
          </w:rPr>
          <w:instrText xml:space="preserve"> PAGEREF _Toc224557420 \h </w:instrText>
        </w:r>
        <w:r>
          <w:rPr>
            <w:noProof/>
          </w:rPr>
        </w:r>
        <w:r>
          <w:rPr>
            <w:noProof/>
          </w:rPr>
          <w:fldChar w:fldCharType="separate"/>
        </w:r>
        <w:r>
          <w:rPr>
            <w:noProof/>
          </w:rPr>
          <w:t>22</w:t>
        </w:r>
        <w:r>
          <w:rPr>
            <w:noProof/>
          </w:rPr>
          <w:fldChar w:fldCharType="end"/>
        </w:r>
      </w:hyperlink>
    </w:p>
    <w:p w14:paraId="5A43454F" w14:textId="3E35E96F" w:rsidR="002D5D40" w:rsidRDefault="002D5D40">
      <w:pPr>
        <w:pStyle w:val="TOC2"/>
        <w:tabs>
          <w:tab w:val="right" w:pos="15128"/>
        </w:tabs>
        <w:rPr>
          <w:rFonts w:asciiTheme="minorHAnsi" w:eastAsiaTheme="minorEastAsia" w:hAnsiTheme="minorHAnsi" w:cstheme="minorBidi"/>
          <w:noProof/>
          <w:kern w:val="2"/>
          <w:sz w:val="24"/>
          <w:szCs w:val="24"/>
          <w14:ligatures w14:val="standardContextual"/>
        </w:rPr>
      </w:pPr>
      <w:hyperlink w:anchor="_Toc224557421" w:history="1">
        <w:r w:rsidRPr="003346A2">
          <w:rPr>
            <w:rStyle w:val="Hyperlink"/>
            <w:rFonts w:ascii="Arial" w:eastAsia="Arial" w:hAnsi="Arial" w:cs="Arial"/>
            <w:noProof/>
          </w:rPr>
          <w:t>C4 - Interoperability criteria</w:t>
        </w:r>
        <w:r>
          <w:rPr>
            <w:noProof/>
          </w:rPr>
          <w:tab/>
        </w:r>
        <w:r>
          <w:rPr>
            <w:noProof/>
          </w:rPr>
          <w:fldChar w:fldCharType="begin"/>
        </w:r>
        <w:r>
          <w:rPr>
            <w:noProof/>
          </w:rPr>
          <w:instrText xml:space="preserve"> PAGEREF _Toc224557421 \h </w:instrText>
        </w:r>
        <w:r>
          <w:rPr>
            <w:noProof/>
          </w:rPr>
        </w:r>
        <w:r>
          <w:rPr>
            <w:noProof/>
          </w:rPr>
          <w:fldChar w:fldCharType="separate"/>
        </w:r>
        <w:r>
          <w:rPr>
            <w:noProof/>
          </w:rPr>
          <w:t>25</w:t>
        </w:r>
        <w:r>
          <w:rPr>
            <w:noProof/>
          </w:rPr>
          <w:fldChar w:fldCharType="end"/>
        </w:r>
      </w:hyperlink>
    </w:p>
    <w:p w14:paraId="61C6D89D" w14:textId="52FCE93F" w:rsidR="002D5D40" w:rsidRDefault="002D5D40">
      <w:pPr>
        <w:pStyle w:val="TOC1"/>
        <w:rPr>
          <w:rFonts w:asciiTheme="minorHAnsi" w:eastAsiaTheme="minorEastAsia" w:hAnsiTheme="minorHAnsi" w:cstheme="minorBidi"/>
          <w:b w:val="0"/>
          <w:bCs w:val="0"/>
          <w:noProof/>
          <w:kern w:val="2"/>
          <w14:ligatures w14:val="standardContextual"/>
        </w:rPr>
      </w:pPr>
      <w:hyperlink w:anchor="_Toc224557422" w:history="1">
        <w:r w:rsidRPr="003346A2">
          <w:rPr>
            <w:rStyle w:val="Hyperlink"/>
            <w:rFonts w:eastAsia="Arial"/>
            <w:noProof/>
          </w:rPr>
          <w:t>D. Key principles for success</w:t>
        </w:r>
        <w:r>
          <w:rPr>
            <w:noProof/>
          </w:rPr>
          <w:tab/>
        </w:r>
        <w:r>
          <w:rPr>
            <w:noProof/>
          </w:rPr>
          <w:fldChar w:fldCharType="begin"/>
        </w:r>
        <w:r>
          <w:rPr>
            <w:noProof/>
          </w:rPr>
          <w:instrText xml:space="preserve"> PAGEREF _Toc224557422 \h </w:instrText>
        </w:r>
        <w:r>
          <w:rPr>
            <w:noProof/>
          </w:rPr>
        </w:r>
        <w:r>
          <w:rPr>
            <w:noProof/>
          </w:rPr>
          <w:fldChar w:fldCharType="separate"/>
        </w:r>
        <w:r>
          <w:rPr>
            <w:noProof/>
          </w:rPr>
          <w:t>31</w:t>
        </w:r>
        <w:r>
          <w:rPr>
            <w:noProof/>
          </w:rPr>
          <w:fldChar w:fldCharType="end"/>
        </w:r>
      </w:hyperlink>
    </w:p>
    <w:p w14:paraId="2470F4F9" w14:textId="79961B93" w:rsidR="002D5D40" w:rsidRDefault="002D5D40">
      <w:pPr>
        <w:pStyle w:val="TOC2"/>
        <w:tabs>
          <w:tab w:val="right" w:pos="15128"/>
        </w:tabs>
        <w:rPr>
          <w:rFonts w:asciiTheme="minorHAnsi" w:eastAsiaTheme="minorEastAsia" w:hAnsiTheme="minorHAnsi" w:cstheme="minorBidi"/>
          <w:noProof/>
          <w:kern w:val="2"/>
          <w:sz w:val="24"/>
          <w:szCs w:val="24"/>
          <w14:ligatures w14:val="standardContextual"/>
        </w:rPr>
      </w:pPr>
      <w:hyperlink w:anchor="_Toc224557423" w:history="1">
        <w:r w:rsidRPr="003346A2">
          <w:rPr>
            <w:rStyle w:val="Hyperlink"/>
            <w:rFonts w:ascii="Arial" w:eastAsia="Arial" w:hAnsi="Arial" w:cs="Arial"/>
            <w:noProof/>
          </w:rPr>
          <w:t>D1 - Usability and accessibility</w:t>
        </w:r>
        <w:r>
          <w:rPr>
            <w:noProof/>
          </w:rPr>
          <w:tab/>
        </w:r>
        <w:r>
          <w:rPr>
            <w:noProof/>
          </w:rPr>
          <w:fldChar w:fldCharType="begin"/>
        </w:r>
        <w:r>
          <w:rPr>
            <w:noProof/>
          </w:rPr>
          <w:instrText xml:space="preserve"> PAGEREF _Toc224557423 \h </w:instrText>
        </w:r>
        <w:r>
          <w:rPr>
            <w:noProof/>
          </w:rPr>
        </w:r>
        <w:r>
          <w:rPr>
            <w:noProof/>
          </w:rPr>
          <w:fldChar w:fldCharType="separate"/>
        </w:r>
        <w:r>
          <w:rPr>
            <w:noProof/>
          </w:rPr>
          <w:t>31</w:t>
        </w:r>
        <w:r>
          <w:rPr>
            <w:noProof/>
          </w:rPr>
          <w:fldChar w:fldCharType="end"/>
        </w:r>
      </w:hyperlink>
    </w:p>
    <w:p w14:paraId="1C72CA8D" w14:textId="167E37D2" w:rsidR="002D5D40" w:rsidRDefault="002D5D40">
      <w:pPr>
        <w:pStyle w:val="TOC1"/>
        <w:rPr>
          <w:rFonts w:asciiTheme="minorHAnsi" w:eastAsiaTheme="minorEastAsia" w:hAnsiTheme="minorHAnsi" w:cstheme="minorBidi"/>
          <w:b w:val="0"/>
          <w:bCs w:val="0"/>
          <w:noProof/>
          <w:kern w:val="2"/>
          <w14:ligatures w14:val="standardContextual"/>
        </w:rPr>
      </w:pPr>
      <w:hyperlink w:anchor="_Toc224557424" w:history="1">
        <w:r w:rsidRPr="003346A2">
          <w:rPr>
            <w:rStyle w:val="Hyperlink"/>
            <w:noProof/>
          </w:rPr>
          <w:t>Supporting documentation</w:t>
        </w:r>
        <w:r>
          <w:rPr>
            <w:noProof/>
          </w:rPr>
          <w:tab/>
        </w:r>
        <w:r>
          <w:rPr>
            <w:noProof/>
          </w:rPr>
          <w:fldChar w:fldCharType="begin"/>
        </w:r>
        <w:r>
          <w:rPr>
            <w:noProof/>
          </w:rPr>
          <w:instrText xml:space="preserve"> PAGEREF _Toc224557424 \h </w:instrText>
        </w:r>
        <w:r>
          <w:rPr>
            <w:noProof/>
          </w:rPr>
        </w:r>
        <w:r>
          <w:rPr>
            <w:noProof/>
          </w:rPr>
          <w:fldChar w:fldCharType="separate"/>
        </w:r>
        <w:r>
          <w:rPr>
            <w:noProof/>
          </w:rPr>
          <w:t>34</w:t>
        </w:r>
        <w:r>
          <w:rPr>
            <w:noProof/>
          </w:rPr>
          <w:fldChar w:fldCharType="end"/>
        </w:r>
      </w:hyperlink>
    </w:p>
    <w:p w14:paraId="57A32042" w14:textId="7AD151BF" w:rsidR="00E10807" w:rsidRDefault="0058440D">
      <w:pPr>
        <w:tabs>
          <w:tab w:val="right" w:pos="15137"/>
        </w:tabs>
        <w:spacing w:before="60" w:after="80"/>
        <w:ind w:left="360"/>
      </w:pPr>
      <w:r>
        <w:rPr>
          <w:rFonts w:ascii="Arial" w:hAnsi="Arial" w:cs="Arial"/>
          <w:b/>
          <w:bCs/>
          <w:sz w:val="24"/>
          <w:szCs w:val="24"/>
        </w:rPr>
        <w:fldChar w:fldCharType="end"/>
      </w:r>
    </w:p>
    <w:p w14:paraId="281970A0" w14:textId="77777777" w:rsidR="00E10807" w:rsidRDefault="00E10807">
      <w:pPr>
        <w:ind w:left="1275" w:right="2262"/>
        <w:rPr>
          <w:rFonts w:ascii="Arial" w:eastAsia="Arial" w:hAnsi="Arial" w:cs="Arial"/>
          <w:color w:val="0B0C0C"/>
          <w:sz w:val="22"/>
          <w:szCs w:val="22"/>
        </w:rPr>
      </w:pPr>
    </w:p>
    <w:p w14:paraId="73026C22" w14:textId="77777777" w:rsidR="00E10807" w:rsidRDefault="0058440D">
      <w:pPr>
        <w:pStyle w:val="Heading2"/>
        <w:rPr>
          <w:rFonts w:ascii="Arial" w:eastAsia="Arial" w:hAnsi="Arial" w:cs="Arial"/>
        </w:rPr>
      </w:pPr>
      <w:bookmarkStart w:id="11" w:name="_2ni07zli23fk"/>
      <w:bookmarkStart w:id="12" w:name="_gvog3wt8gd8i"/>
      <w:bookmarkEnd w:id="11"/>
      <w:bookmarkEnd w:id="12"/>
      <w:r>
        <w:rPr>
          <w:rFonts w:ascii="Arial" w:eastAsia="Arial" w:hAnsi="Arial" w:cs="Arial"/>
        </w:rPr>
        <w:br/>
      </w:r>
    </w:p>
    <w:p w14:paraId="3EFB5587" w14:textId="77777777" w:rsidR="00E10807" w:rsidRDefault="0058440D">
      <w:r>
        <w:br/>
      </w:r>
    </w:p>
    <w:p w14:paraId="4B0CFB94" w14:textId="77777777" w:rsidR="00E10807" w:rsidRDefault="00E10807"/>
    <w:p w14:paraId="4C1C26F2" w14:textId="77777777" w:rsidR="00E10807" w:rsidRDefault="00E10807"/>
    <w:p w14:paraId="6F0EE502" w14:textId="77777777" w:rsidR="00E10807" w:rsidRDefault="00E10807"/>
    <w:p w14:paraId="2974686D" w14:textId="77777777" w:rsidR="00E10807" w:rsidRDefault="00E10807"/>
    <w:p w14:paraId="71D6EA3F" w14:textId="77777777" w:rsidR="00E10807" w:rsidRDefault="00E10807"/>
    <w:p w14:paraId="5CE56C1F" w14:textId="77777777" w:rsidR="00E10807" w:rsidRDefault="00E10807"/>
    <w:p w14:paraId="6871B734" w14:textId="77777777" w:rsidR="00E10807" w:rsidRDefault="00E10807"/>
    <w:p w14:paraId="6D8E2CD7" w14:textId="77777777" w:rsidR="00E10807" w:rsidRDefault="0058440D">
      <w:r>
        <w:br/>
      </w:r>
    </w:p>
    <w:p w14:paraId="025B23FA" w14:textId="77777777" w:rsidR="0058440D" w:rsidRDefault="0058440D">
      <w:pPr>
        <w:sectPr w:rsidR="00000000">
          <w:type w:val="continuous"/>
          <w:pgSz w:w="16838" w:h="11906" w:orient="landscape"/>
          <w:pgMar w:top="851" w:right="850" w:bottom="851" w:left="850" w:header="284" w:footer="0" w:gutter="0"/>
          <w:pgNumType w:start="1"/>
          <w:cols w:space="720"/>
          <w:titlePg/>
        </w:sectPr>
      </w:pPr>
    </w:p>
    <w:p w14:paraId="7D7FE8A3" w14:textId="77777777" w:rsidR="00E10807" w:rsidRDefault="00E10807">
      <w:pPr>
        <w:suppressAutoHyphens w:val="0"/>
      </w:pPr>
      <w:bookmarkStart w:id="13" w:name="_Toc64972226"/>
      <w:bookmarkStart w:id="14" w:name="_Toc69743463"/>
    </w:p>
    <w:p w14:paraId="2F0CA59C" w14:textId="77777777" w:rsidR="00E10807" w:rsidRDefault="0058440D">
      <w:pPr>
        <w:pStyle w:val="Heading1"/>
        <w:pageBreakBefore/>
        <w:rPr>
          <w:rFonts w:ascii="Arial" w:hAnsi="Arial" w:cs="Arial"/>
        </w:rPr>
      </w:pPr>
      <w:bookmarkStart w:id="15" w:name="_Toc224557415"/>
      <w:r>
        <w:rPr>
          <w:rFonts w:ascii="Arial" w:hAnsi="Arial" w:cs="Arial"/>
        </w:rPr>
        <w:lastRenderedPageBreak/>
        <w:t>A. Company information - Non-assessed section</w:t>
      </w:r>
      <w:bookmarkEnd w:id="13"/>
      <w:bookmarkEnd w:id="14"/>
      <w:bookmarkEnd w:id="15"/>
    </w:p>
    <w:p w14:paraId="133A2DE9" w14:textId="77777777" w:rsidR="00E10807" w:rsidRDefault="0058440D">
      <w:pPr>
        <w:spacing w:before="216"/>
        <w:ind w:right="3099"/>
        <w:rPr>
          <w:rFonts w:ascii="Arial" w:eastAsia="Arial" w:hAnsi="Arial" w:cs="Arial"/>
          <w:sz w:val="24"/>
          <w:szCs w:val="24"/>
        </w:rPr>
      </w:pPr>
      <w:r>
        <w:rPr>
          <w:rFonts w:ascii="Arial" w:eastAsia="Arial" w:hAnsi="Arial" w:cs="Arial"/>
          <w:sz w:val="24"/>
          <w:szCs w:val="24"/>
        </w:rPr>
        <w:t xml:space="preserve">Information about your organisation and contact details. </w:t>
      </w:r>
    </w:p>
    <w:p w14:paraId="3A000E20" w14:textId="77777777" w:rsidR="00E10807" w:rsidRDefault="00E10807">
      <w:pPr>
        <w:spacing w:before="6"/>
        <w:rPr>
          <w:rFonts w:ascii="Arial" w:eastAsia="Arial" w:hAnsi="Arial" w:cs="Arial"/>
        </w:rPr>
      </w:pPr>
    </w:p>
    <w:p w14:paraId="2F2AAA3B" w14:textId="77777777" w:rsidR="00E10807" w:rsidRDefault="00E10807">
      <w:pPr>
        <w:spacing w:before="6"/>
        <w:rPr>
          <w:rFonts w:ascii="Arial" w:eastAsia="Arial" w:hAnsi="Arial" w:cs="Arial"/>
        </w:rPr>
      </w:pPr>
    </w:p>
    <w:tbl>
      <w:tblPr>
        <w:tblW w:w="16161" w:type="dxa"/>
        <w:tblInd w:w="-431" w:type="dxa"/>
        <w:tblLayout w:type="fixed"/>
        <w:tblCellMar>
          <w:left w:w="10" w:type="dxa"/>
          <w:right w:w="10" w:type="dxa"/>
        </w:tblCellMar>
        <w:tblLook w:val="04A0" w:firstRow="1" w:lastRow="0" w:firstColumn="1" w:lastColumn="0" w:noHBand="0" w:noVBand="1"/>
      </w:tblPr>
      <w:tblGrid>
        <w:gridCol w:w="1135"/>
        <w:gridCol w:w="8871"/>
        <w:gridCol w:w="6155"/>
      </w:tblGrid>
      <w:tr w:rsidR="00E10807" w14:paraId="3182BCFB" w14:textId="77777777">
        <w:tblPrEx>
          <w:tblCellMar>
            <w:top w:w="0" w:type="dxa"/>
            <w:bottom w:w="0" w:type="dxa"/>
          </w:tblCellMar>
        </w:tblPrEx>
        <w:trPr>
          <w:trHeight w:val="16"/>
        </w:trPr>
        <w:tc>
          <w:tcPr>
            <w:tcW w:w="1135" w:type="dxa"/>
            <w:tcBorders>
              <w:top w:val="single" w:sz="8" w:space="0" w:color="4471C4"/>
              <w:left w:val="single" w:sz="4" w:space="0" w:color="000000"/>
              <w:bottom w:val="single" w:sz="8" w:space="0" w:color="4471C4"/>
              <w:right w:val="single" w:sz="4" w:space="0" w:color="000000"/>
            </w:tcBorders>
            <w:shd w:val="clear" w:color="auto" w:fill="B4C6E7"/>
            <w:tcMar>
              <w:top w:w="283" w:type="dxa"/>
              <w:left w:w="283" w:type="dxa"/>
              <w:bottom w:w="283" w:type="dxa"/>
              <w:right w:w="283" w:type="dxa"/>
            </w:tcMar>
          </w:tcPr>
          <w:p w14:paraId="12D173A6" w14:textId="77777777" w:rsidR="00E10807" w:rsidRDefault="0058440D">
            <w:pPr>
              <w:spacing w:before="133"/>
              <w:ind w:right="-392"/>
              <w:rPr>
                <w:rFonts w:ascii="Arial" w:eastAsia="Arial" w:hAnsi="Arial" w:cs="Arial"/>
                <w:b/>
                <w:sz w:val="24"/>
                <w:szCs w:val="24"/>
              </w:rPr>
            </w:pPr>
            <w:r>
              <w:rPr>
                <w:rFonts w:ascii="Arial" w:eastAsia="Arial" w:hAnsi="Arial" w:cs="Arial"/>
                <w:b/>
                <w:sz w:val="24"/>
                <w:szCs w:val="24"/>
              </w:rPr>
              <w:t>Code</w:t>
            </w:r>
          </w:p>
        </w:tc>
        <w:tc>
          <w:tcPr>
            <w:tcW w:w="8871" w:type="dxa"/>
            <w:tcBorders>
              <w:top w:val="single" w:sz="8" w:space="0" w:color="4471C4"/>
              <w:left w:val="single" w:sz="4" w:space="0" w:color="000000"/>
              <w:bottom w:val="single" w:sz="8" w:space="0" w:color="4471C4"/>
              <w:right w:val="single" w:sz="4" w:space="0" w:color="000000"/>
            </w:tcBorders>
            <w:shd w:val="clear" w:color="auto" w:fill="B4C6E7"/>
            <w:tcMar>
              <w:top w:w="283" w:type="dxa"/>
              <w:left w:w="283" w:type="dxa"/>
              <w:bottom w:w="283" w:type="dxa"/>
              <w:right w:w="283" w:type="dxa"/>
            </w:tcMar>
          </w:tcPr>
          <w:p w14:paraId="084E7575" w14:textId="77777777" w:rsidR="00E10807" w:rsidRDefault="0058440D">
            <w:pPr>
              <w:spacing w:before="133"/>
              <w:ind w:right="644"/>
              <w:rPr>
                <w:rFonts w:ascii="Arial" w:eastAsia="Arial" w:hAnsi="Arial" w:cs="Arial"/>
                <w:b/>
                <w:sz w:val="24"/>
                <w:szCs w:val="24"/>
              </w:rPr>
            </w:pPr>
            <w:r>
              <w:rPr>
                <w:rFonts w:ascii="Arial" w:eastAsia="Arial" w:hAnsi="Arial" w:cs="Arial"/>
                <w:b/>
                <w:sz w:val="24"/>
                <w:szCs w:val="24"/>
              </w:rPr>
              <w:t>Question</w:t>
            </w:r>
          </w:p>
        </w:tc>
        <w:tc>
          <w:tcPr>
            <w:tcW w:w="6155" w:type="dxa"/>
            <w:tcBorders>
              <w:top w:val="single" w:sz="8" w:space="0" w:color="4471C4"/>
              <w:left w:val="single" w:sz="4" w:space="0" w:color="000000"/>
              <w:bottom w:val="single" w:sz="8" w:space="0" w:color="4471C4"/>
              <w:right w:val="single" w:sz="4" w:space="0" w:color="000000"/>
            </w:tcBorders>
            <w:shd w:val="clear" w:color="auto" w:fill="B4C6E7"/>
            <w:tcMar>
              <w:top w:w="283" w:type="dxa"/>
              <w:left w:w="283" w:type="dxa"/>
              <w:bottom w:w="283" w:type="dxa"/>
              <w:right w:w="283" w:type="dxa"/>
            </w:tcMar>
          </w:tcPr>
          <w:p w14:paraId="44FCCE4A" w14:textId="77777777" w:rsidR="00E10807" w:rsidRDefault="0058440D">
            <w:pPr>
              <w:spacing w:before="133"/>
              <w:ind w:right="-83"/>
              <w:rPr>
                <w:rFonts w:ascii="Arial" w:eastAsia="Arial" w:hAnsi="Arial" w:cs="Arial"/>
                <w:b/>
                <w:sz w:val="24"/>
                <w:szCs w:val="24"/>
              </w:rPr>
            </w:pPr>
            <w:r>
              <w:rPr>
                <w:rFonts w:ascii="Arial" w:eastAsia="Arial" w:hAnsi="Arial" w:cs="Arial"/>
                <w:b/>
                <w:sz w:val="24"/>
                <w:szCs w:val="24"/>
              </w:rPr>
              <w:t>Options</w:t>
            </w:r>
          </w:p>
        </w:tc>
      </w:tr>
      <w:tr w:rsidR="00E10807" w14:paraId="58027CA2" w14:textId="77777777">
        <w:tblPrEx>
          <w:tblCellMar>
            <w:top w:w="0" w:type="dxa"/>
            <w:bottom w:w="0" w:type="dxa"/>
          </w:tblCellMar>
        </w:tblPrEx>
        <w:trPr>
          <w:trHeight w:val="147"/>
        </w:trPr>
        <w:tc>
          <w:tcPr>
            <w:tcW w:w="113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7F98C9B0" w14:textId="77777777" w:rsidR="00E10807" w:rsidRDefault="0058440D">
            <w:pPr>
              <w:spacing w:line="264" w:lineRule="auto"/>
              <w:rPr>
                <w:rFonts w:ascii="Arial" w:eastAsia="Arial" w:hAnsi="Arial" w:cs="Arial"/>
                <w:sz w:val="24"/>
                <w:szCs w:val="24"/>
              </w:rPr>
            </w:pPr>
            <w:r>
              <w:rPr>
                <w:rFonts w:ascii="Arial" w:eastAsia="Arial" w:hAnsi="Arial" w:cs="Arial"/>
                <w:sz w:val="24"/>
                <w:szCs w:val="24"/>
              </w:rPr>
              <w:t>A1</w:t>
            </w:r>
          </w:p>
        </w:tc>
        <w:tc>
          <w:tcPr>
            <w:tcW w:w="8871"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237E6358" w14:textId="77777777" w:rsidR="00E10807" w:rsidRDefault="0058440D">
            <w:pPr>
              <w:spacing w:line="264" w:lineRule="auto"/>
              <w:rPr>
                <w:rFonts w:ascii="Arial" w:eastAsia="Arial" w:hAnsi="Arial" w:cs="Arial"/>
                <w:sz w:val="24"/>
                <w:szCs w:val="24"/>
              </w:rPr>
            </w:pPr>
            <w:r>
              <w:rPr>
                <w:rFonts w:ascii="Arial" w:eastAsia="Arial" w:hAnsi="Arial" w:cs="Arial"/>
                <w:sz w:val="24"/>
                <w:szCs w:val="24"/>
              </w:rPr>
              <w:t>Provide the name of your company.</w:t>
            </w:r>
          </w:p>
        </w:tc>
        <w:tc>
          <w:tcPr>
            <w:tcW w:w="615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42B5EAEE" w14:textId="77777777" w:rsidR="00E10807" w:rsidRDefault="0058440D">
            <w:pPr>
              <w:spacing w:line="264" w:lineRule="auto"/>
              <w:rPr>
                <w:rFonts w:ascii="Arial" w:eastAsia="Arial" w:hAnsi="Arial" w:cs="Arial"/>
                <w:sz w:val="24"/>
                <w:szCs w:val="24"/>
              </w:rPr>
            </w:pPr>
            <w:r>
              <w:rPr>
                <w:rFonts w:ascii="Arial" w:eastAsia="Arial" w:hAnsi="Arial" w:cs="Arial"/>
                <w:sz w:val="24"/>
                <w:szCs w:val="24"/>
              </w:rPr>
              <w:t>Free text</w:t>
            </w:r>
          </w:p>
        </w:tc>
      </w:tr>
      <w:tr w:rsidR="00E10807" w14:paraId="4F806809" w14:textId="77777777">
        <w:tblPrEx>
          <w:tblCellMar>
            <w:top w:w="0" w:type="dxa"/>
            <w:bottom w:w="0" w:type="dxa"/>
          </w:tblCellMar>
        </w:tblPrEx>
        <w:trPr>
          <w:trHeight w:val="26"/>
        </w:trPr>
        <w:tc>
          <w:tcPr>
            <w:tcW w:w="113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72743A53" w14:textId="77777777" w:rsidR="00E10807" w:rsidRDefault="0058440D">
            <w:pPr>
              <w:spacing w:line="264" w:lineRule="auto"/>
              <w:rPr>
                <w:rFonts w:ascii="Arial" w:eastAsia="Arial" w:hAnsi="Arial" w:cs="Arial"/>
                <w:sz w:val="24"/>
                <w:szCs w:val="24"/>
              </w:rPr>
            </w:pPr>
            <w:r>
              <w:rPr>
                <w:rFonts w:ascii="Arial" w:eastAsia="Arial" w:hAnsi="Arial" w:cs="Arial"/>
                <w:sz w:val="24"/>
                <w:szCs w:val="24"/>
              </w:rPr>
              <w:t>A2</w:t>
            </w:r>
          </w:p>
        </w:tc>
        <w:tc>
          <w:tcPr>
            <w:tcW w:w="8871"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6FEE7C6F" w14:textId="77777777" w:rsidR="00E10807" w:rsidRDefault="0058440D">
            <w:pPr>
              <w:spacing w:line="264" w:lineRule="auto"/>
              <w:rPr>
                <w:rFonts w:ascii="Arial" w:eastAsia="Arial" w:hAnsi="Arial" w:cs="Arial"/>
                <w:sz w:val="24"/>
                <w:szCs w:val="24"/>
              </w:rPr>
            </w:pPr>
            <w:r>
              <w:rPr>
                <w:rFonts w:ascii="Arial" w:eastAsia="Arial" w:hAnsi="Arial" w:cs="Arial"/>
                <w:sz w:val="24"/>
                <w:szCs w:val="24"/>
              </w:rPr>
              <w:t>Provide the name of your product.</w:t>
            </w:r>
          </w:p>
        </w:tc>
        <w:tc>
          <w:tcPr>
            <w:tcW w:w="615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2B2898F3" w14:textId="77777777" w:rsidR="00E10807" w:rsidRDefault="0058440D">
            <w:pPr>
              <w:spacing w:line="264" w:lineRule="auto"/>
              <w:rPr>
                <w:rFonts w:ascii="Arial" w:eastAsia="Arial" w:hAnsi="Arial" w:cs="Arial"/>
                <w:sz w:val="24"/>
                <w:szCs w:val="24"/>
              </w:rPr>
            </w:pPr>
            <w:r>
              <w:rPr>
                <w:rFonts w:ascii="Arial" w:eastAsia="Arial" w:hAnsi="Arial" w:cs="Arial"/>
                <w:sz w:val="24"/>
                <w:szCs w:val="24"/>
              </w:rPr>
              <w:t>Free text</w:t>
            </w:r>
          </w:p>
        </w:tc>
      </w:tr>
      <w:tr w:rsidR="00E10807" w14:paraId="2C883E4D" w14:textId="77777777">
        <w:tblPrEx>
          <w:tblCellMar>
            <w:top w:w="0" w:type="dxa"/>
            <w:bottom w:w="0" w:type="dxa"/>
          </w:tblCellMar>
        </w:tblPrEx>
        <w:trPr>
          <w:trHeight w:val="26"/>
        </w:trPr>
        <w:tc>
          <w:tcPr>
            <w:tcW w:w="113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0C23FF3C" w14:textId="77777777" w:rsidR="00E10807" w:rsidRDefault="0058440D">
            <w:pPr>
              <w:spacing w:line="264" w:lineRule="auto"/>
              <w:rPr>
                <w:rFonts w:ascii="Arial" w:eastAsia="Arial" w:hAnsi="Arial" w:cs="Arial"/>
                <w:sz w:val="24"/>
                <w:szCs w:val="24"/>
              </w:rPr>
            </w:pPr>
            <w:r>
              <w:rPr>
                <w:rFonts w:ascii="Arial" w:eastAsia="Arial" w:hAnsi="Arial" w:cs="Arial"/>
                <w:sz w:val="24"/>
                <w:szCs w:val="24"/>
              </w:rPr>
              <w:t>A3</w:t>
            </w:r>
          </w:p>
        </w:tc>
        <w:tc>
          <w:tcPr>
            <w:tcW w:w="8871"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5C034BBB" w14:textId="77777777" w:rsidR="00E10807" w:rsidRDefault="0058440D">
            <w:pPr>
              <w:spacing w:line="264" w:lineRule="auto"/>
              <w:rPr>
                <w:rFonts w:ascii="Arial" w:eastAsia="Arial" w:hAnsi="Arial" w:cs="Arial"/>
                <w:sz w:val="24"/>
                <w:szCs w:val="24"/>
              </w:rPr>
            </w:pPr>
            <w:r>
              <w:rPr>
                <w:rFonts w:ascii="Arial" w:eastAsia="Arial" w:hAnsi="Arial" w:cs="Arial"/>
                <w:sz w:val="24"/>
                <w:szCs w:val="24"/>
              </w:rPr>
              <w:t>Provide the version number of your product this form corresponds to</w:t>
            </w:r>
          </w:p>
        </w:tc>
        <w:tc>
          <w:tcPr>
            <w:tcW w:w="615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057D21D9" w14:textId="77777777" w:rsidR="00E10807" w:rsidRDefault="0058440D">
            <w:pPr>
              <w:spacing w:line="264" w:lineRule="auto"/>
              <w:rPr>
                <w:rFonts w:ascii="Arial" w:eastAsia="Arial" w:hAnsi="Arial" w:cs="Arial"/>
                <w:sz w:val="24"/>
                <w:szCs w:val="24"/>
              </w:rPr>
            </w:pPr>
            <w:r>
              <w:rPr>
                <w:rFonts w:ascii="Arial" w:eastAsia="Arial" w:hAnsi="Arial" w:cs="Arial"/>
                <w:sz w:val="24"/>
                <w:szCs w:val="24"/>
              </w:rPr>
              <w:t>Fee text</w:t>
            </w:r>
          </w:p>
        </w:tc>
      </w:tr>
      <w:tr w:rsidR="00E10807" w14:paraId="1DBFA87B" w14:textId="77777777">
        <w:tblPrEx>
          <w:tblCellMar>
            <w:top w:w="0" w:type="dxa"/>
            <w:bottom w:w="0" w:type="dxa"/>
          </w:tblCellMar>
        </w:tblPrEx>
        <w:trPr>
          <w:trHeight w:val="555"/>
        </w:trPr>
        <w:tc>
          <w:tcPr>
            <w:tcW w:w="113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01CAD9DB" w14:textId="77777777" w:rsidR="00E10807" w:rsidRDefault="0058440D">
            <w:pPr>
              <w:spacing w:line="264" w:lineRule="auto"/>
              <w:rPr>
                <w:rFonts w:ascii="Arial" w:eastAsia="Arial" w:hAnsi="Arial" w:cs="Arial"/>
                <w:sz w:val="24"/>
                <w:szCs w:val="24"/>
              </w:rPr>
            </w:pPr>
            <w:r>
              <w:rPr>
                <w:rFonts w:ascii="Arial" w:eastAsia="Arial" w:hAnsi="Arial" w:cs="Arial"/>
                <w:sz w:val="24"/>
                <w:szCs w:val="24"/>
              </w:rPr>
              <w:t>A4</w:t>
            </w:r>
          </w:p>
        </w:tc>
        <w:tc>
          <w:tcPr>
            <w:tcW w:w="8871"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5E145DC7" w14:textId="77777777" w:rsidR="00E10807" w:rsidRDefault="0058440D">
            <w:pPr>
              <w:spacing w:line="264" w:lineRule="auto"/>
              <w:rPr>
                <w:rFonts w:ascii="Arial" w:eastAsia="Arial" w:hAnsi="Arial" w:cs="Arial"/>
                <w:sz w:val="24"/>
                <w:szCs w:val="24"/>
              </w:rPr>
            </w:pPr>
            <w:r>
              <w:rPr>
                <w:rFonts w:ascii="Arial" w:eastAsia="Arial" w:hAnsi="Arial" w:cs="Arial"/>
                <w:sz w:val="24"/>
                <w:szCs w:val="24"/>
              </w:rPr>
              <w:t>State the type of product.</w:t>
            </w:r>
          </w:p>
        </w:tc>
        <w:tc>
          <w:tcPr>
            <w:tcW w:w="615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4E5E967A" w14:textId="77777777" w:rsidR="00E10807" w:rsidRDefault="0058440D">
            <w:pPr>
              <w:spacing w:line="264" w:lineRule="auto"/>
              <w:rPr>
                <w:rFonts w:ascii="Arial" w:eastAsia="Arial" w:hAnsi="Arial" w:cs="Arial"/>
                <w:sz w:val="24"/>
                <w:szCs w:val="24"/>
              </w:rPr>
            </w:pPr>
            <w:r>
              <w:rPr>
                <w:rFonts w:ascii="Arial" w:eastAsia="Arial" w:hAnsi="Arial" w:cs="Arial"/>
                <w:sz w:val="24"/>
                <w:szCs w:val="24"/>
              </w:rPr>
              <w:t xml:space="preserve">Standalone </w:t>
            </w:r>
            <w:r>
              <w:rPr>
                <w:rFonts w:ascii="Arial" w:eastAsia="Arial" w:hAnsi="Arial" w:cs="Arial"/>
                <w:sz w:val="24"/>
                <w:szCs w:val="24"/>
              </w:rPr>
              <w:t>Software Application or Mobile Application | Wearable | Software as a Service (SaaS) | Other (describe)</w:t>
            </w:r>
          </w:p>
        </w:tc>
      </w:tr>
      <w:tr w:rsidR="00E10807" w14:paraId="5493F121" w14:textId="77777777">
        <w:tblPrEx>
          <w:tblCellMar>
            <w:top w:w="0" w:type="dxa"/>
            <w:bottom w:w="0" w:type="dxa"/>
          </w:tblCellMar>
        </w:tblPrEx>
        <w:trPr>
          <w:trHeight w:val="555"/>
        </w:trPr>
        <w:tc>
          <w:tcPr>
            <w:tcW w:w="1135" w:type="dxa"/>
            <w:tcBorders>
              <w:top w:val="single" w:sz="8" w:space="0" w:color="4471C4"/>
              <w:left w:val="single" w:sz="4" w:space="0" w:color="000000"/>
              <w:bottom w:val="single" w:sz="4" w:space="0" w:color="000000"/>
              <w:right w:val="single" w:sz="4" w:space="0" w:color="000000"/>
            </w:tcBorders>
            <w:tcMar>
              <w:top w:w="283" w:type="dxa"/>
              <w:left w:w="283" w:type="dxa"/>
              <w:bottom w:w="283" w:type="dxa"/>
              <w:right w:w="283" w:type="dxa"/>
            </w:tcMar>
          </w:tcPr>
          <w:p w14:paraId="5CAF2836" w14:textId="77777777" w:rsidR="00E10807" w:rsidRDefault="0058440D">
            <w:pPr>
              <w:ind w:right="33"/>
              <w:rPr>
                <w:rFonts w:ascii="Arial" w:eastAsia="Arial" w:hAnsi="Arial" w:cs="Arial"/>
                <w:sz w:val="24"/>
                <w:szCs w:val="24"/>
              </w:rPr>
            </w:pPr>
            <w:r>
              <w:rPr>
                <w:rFonts w:ascii="Arial" w:eastAsia="Arial" w:hAnsi="Arial" w:cs="Arial"/>
                <w:sz w:val="24"/>
                <w:szCs w:val="24"/>
              </w:rPr>
              <w:t>A5</w:t>
            </w:r>
          </w:p>
        </w:tc>
        <w:tc>
          <w:tcPr>
            <w:tcW w:w="8871" w:type="dxa"/>
            <w:tcBorders>
              <w:top w:val="single" w:sz="8" w:space="0" w:color="4471C4"/>
              <w:left w:val="single" w:sz="4" w:space="0" w:color="000000"/>
              <w:bottom w:val="single" w:sz="4" w:space="0" w:color="000000"/>
              <w:right w:val="single" w:sz="4" w:space="0" w:color="000000"/>
            </w:tcBorders>
            <w:tcMar>
              <w:top w:w="283" w:type="dxa"/>
              <w:left w:w="283" w:type="dxa"/>
              <w:bottom w:w="283" w:type="dxa"/>
              <w:right w:w="283" w:type="dxa"/>
            </w:tcMar>
          </w:tcPr>
          <w:p w14:paraId="46A67BEE" w14:textId="77777777" w:rsidR="00E10807" w:rsidRDefault="0058440D">
            <w:pPr>
              <w:ind w:right="390"/>
              <w:rPr>
                <w:rFonts w:ascii="Arial" w:eastAsia="Arial" w:hAnsi="Arial" w:cs="Arial"/>
                <w:sz w:val="24"/>
                <w:szCs w:val="24"/>
              </w:rPr>
            </w:pPr>
            <w:r>
              <w:rPr>
                <w:rFonts w:ascii="Arial" w:eastAsia="Arial" w:hAnsi="Arial" w:cs="Arial"/>
                <w:sz w:val="24"/>
                <w:szCs w:val="24"/>
              </w:rPr>
              <w:t>Provide the name and job title of the individual who will be the key contact at your organisation.</w:t>
            </w:r>
          </w:p>
        </w:tc>
        <w:tc>
          <w:tcPr>
            <w:tcW w:w="6155" w:type="dxa"/>
            <w:tcBorders>
              <w:top w:val="single" w:sz="8" w:space="0" w:color="4471C4"/>
              <w:left w:val="single" w:sz="4" w:space="0" w:color="000000"/>
              <w:bottom w:val="single" w:sz="4" w:space="0" w:color="000000"/>
              <w:right w:val="single" w:sz="4" w:space="0" w:color="000000"/>
            </w:tcBorders>
            <w:tcMar>
              <w:top w:w="283" w:type="dxa"/>
              <w:left w:w="283" w:type="dxa"/>
              <w:bottom w:w="283" w:type="dxa"/>
              <w:right w:w="283" w:type="dxa"/>
            </w:tcMar>
          </w:tcPr>
          <w:p w14:paraId="7BED2AE8" w14:textId="77777777" w:rsidR="00E10807" w:rsidRDefault="0058440D">
            <w:pPr>
              <w:spacing w:line="264" w:lineRule="auto"/>
              <w:rPr>
                <w:rFonts w:ascii="Arial" w:eastAsia="Arial" w:hAnsi="Arial" w:cs="Arial"/>
                <w:sz w:val="24"/>
                <w:szCs w:val="24"/>
              </w:rPr>
            </w:pPr>
            <w:r>
              <w:rPr>
                <w:rFonts w:ascii="Arial" w:eastAsia="Arial" w:hAnsi="Arial" w:cs="Arial"/>
                <w:sz w:val="24"/>
                <w:szCs w:val="24"/>
              </w:rPr>
              <w:t>Free text</w:t>
            </w:r>
          </w:p>
        </w:tc>
      </w:tr>
      <w:tr w:rsidR="00E10807" w14:paraId="0ED25A2D" w14:textId="77777777">
        <w:tblPrEx>
          <w:tblCellMar>
            <w:top w:w="0" w:type="dxa"/>
            <w:bottom w:w="0" w:type="dxa"/>
          </w:tblCellMar>
        </w:tblPrEx>
        <w:trPr>
          <w:trHeight w:val="26"/>
        </w:trPr>
        <w:tc>
          <w:tcPr>
            <w:tcW w:w="113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4A9659BA" w14:textId="77777777" w:rsidR="00E10807" w:rsidRDefault="0058440D">
            <w:pPr>
              <w:spacing w:line="264" w:lineRule="auto"/>
              <w:rPr>
                <w:rFonts w:ascii="Arial" w:eastAsia="Arial" w:hAnsi="Arial" w:cs="Arial"/>
                <w:sz w:val="24"/>
                <w:szCs w:val="24"/>
              </w:rPr>
            </w:pPr>
            <w:r>
              <w:rPr>
                <w:rFonts w:ascii="Arial" w:eastAsia="Arial" w:hAnsi="Arial" w:cs="Arial"/>
                <w:sz w:val="24"/>
                <w:szCs w:val="24"/>
              </w:rPr>
              <w:t>A6</w:t>
            </w:r>
          </w:p>
        </w:tc>
        <w:tc>
          <w:tcPr>
            <w:tcW w:w="8871"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04FD0D24" w14:textId="77777777" w:rsidR="00E10807" w:rsidRDefault="0058440D">
            <w:pPr>
              <w:spacing w:line="264" w:lineRule="auto"/>
              <w:rPr>
                <w:rFonts w:ascii="Arial" w:eastAsia="Arial" w:hAnsi="Arial" w:cs="Arial"/>
                <w:sz w:val="24"/>
                <w:szCs w:val="24"/>
              </w:rPr>
            </w:pPr>
            <w:r>
              <w:rPr>
                <w:rFonts w:ascii="Arial" w:eastAsia="Arial" w:hAnsi="Arial" w:cs="Arial"/>
                <w:sz w:val="24"/>
                <w:szCs w:val="24"/>
              </w:rPr>
              <w:t xml:space="preserve">Provide the key contact's </w:t>
            </w:r>
            <w:r>
              <w:rPr>
                <w:rFonts w:ascii="Arial" w:eastAsia="Arial" w:hAnsi="Arial" w:cs="Arial"/>
                <w:sz w:val="24"/>
                <w:szCs w:val="24"/>
              </w:rPr>
              <w:t>email address.</w:t>
            </w:r>
          </w:p>
        </w:tc>
        <w:tc>
          <w:tcPr>
            <w:tcW w:w="615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7AEDC603" w14:textId="77777777" w:rsidR="00E10807" w:rsidRDefault="0058440D">
            <w:pPr>
              <w:spacing w:line="264" w:lineRule="auto"/>
              <w:rPr>
                <w:rFonts w:ascii="Arial" w:eastAsia="Arial" w:hAnsi="Arial" w:cs="Arial"/>
                <w:sz w:val="24"/>
                <w:szCs w:val="24"/>
              </w:rPr>
            </w:pPr>
            <w:r>
              <w:rPr>
                <w:rFonts w:ascii="Arial" w:eastAsia="Arial" w:hAnsi="Arial" w:cs="Arial"/>
                <w:sz w:val="24"/>
                <w:szCs w:val="24"/>
              </w:rPr>
              <w:t>Free text</w:t>
            </w:r>
          </w:p>
        </w:tc>
      </w:tr>
      <w:tr w:rsidR="00E10807" w14:paraId="406AFDF3" w14:textId="77777777">
        <w:tblPrEx>
          <w:tblCellMar>
            <w:top w:w="0" w:type="dxa"/>
            <w:bottom w:w="0" w:type="dxa"/>
          </w:tblCellMar>
        </w:tblPrEx>
        <w:trPr>
          <w:trHeight w:val="976"/>
        </w:trPr>
        <w:tc>
          <w:tcPr>
            <w:tcW w:w="113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36DA3834" w14:textId="77777777" w:rsidR="00E10807" w:rsidRDefault="0058440D">
            <w:pPr>
              <w:spacing w:line="264" w:lineRule="auto"/>
              <w:rPr>
                <w:rFonts w:ascii="Arial" w:eastAsia="Arial" w:hAnsi="Arial" w:cs="Arial"/>
                <w:sz w:val="24"/>
                <w:szCs w:val="24"/>
              </w:rPr>
            </w:pPr>
            <w:r>
              <w:rPr>
                <w:rFonts w:ascii="Arial" w:eastAsia="Arial" w:hAnsi="Arial" w:cs="Arial"/>
                <w:sz w:val="24"/>
                <w:szCs w:val="24"/>
              </w:rPr>
              <w:t>A7</w:t>
            </w:r>
          </w:p>
        </w:tc>
        <w:tc>
          <w:tcPr>
            <w:tcW w:w="8871"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6CAB0425" w14:textId="77777777" w:rsidR="00E10807" w:rsidRDefault="0058440D">
            <w:pPr>
              <w:spacing w:line="264" w:lineRule="auto"/>
              <w:rPr>
                <w:rFonts w:ascii="Arial" w:eastAsia="Arial" w:hAnsi="Arial" w:cs="Arial"/>
                <w:sz w:val="24"/>
                <w:szCs w:val="24"/>
              </w:rPr>
            </w:pPr>
            <w:r>
              <w:rPr>
                <w:rFonts w:ascii="Arial" w:eastAsia="Arial" w:hAnsi="Arial" w:cs="Arial"/>
                <w:sz w:val="24"/>
                <w:szCs w:val="24"/>
              </w:rPr>
              <w:t>Provide the key contact's phone number.</w:t>
            </w:r>
          </w:p>
        </w:tc>
        <w:tc>
          <w:tcPr>
            <w:tcW w:w="615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77CAF6CD" w14:textId="77777777" w:rsidR="00E10807" w:rsidRDefault="0058440D">
            <w:pPr>
              <w:spacing w:line="264" w:lineRule="auto"/>
              <w:rPr>
                <w:rFonts w:ascii="Arial" w:eastAsia="Arial" w:hAnsi="Arial" w:cs="Arial"/>
                <w:sz w:val="24"/>
                <w:szCs w:val="24"/>
              </w:rPr>
            </w:pPr>
            <w:r>
              <w:rPr>
                <w:rFonts w:ascii="Arial" w:eastAsia="Arial" w:hAnsi="Arial" w:cs="Arial"/>
                <w:sz w:val="24"/>
                <w:szCs w:val="24"/>
              </w:rPr>
              <w:t>Free text</w:t>
            </w:r>
          </w:p>
        </w:tc>
      </w:tr>
      <w:tr w:rsidR="00E10807" w14:paraId="29F81D5F" w14:textId="77777777">
        <w:tblPrEx>
          <w:tblCellMar>
            <w:top w:w="0" w:type="dxa"/>
            <w:bottom w:w="0" w:type="dxa"/>
          </w:tblCellMar>
        </w:tblPrEx>
        <w:trPr>
          <w:trHeight w:val="240"/>
        </w:trPr>
        <w:tc>
          <w:tcPr>
            <w:tcW w:w="113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639D2745" w14:textId="77777777" w:rsidR="00E10807" w:rsidRDefault="0058440D">
            <w:pPr>
              <w:spacing w:line="264" w:lineRule="auto"/>
              <w:rPr>
                <w:rFonts w:ascii="Arial" w:eastAsia="Arial" w:hAnsi="Arial" w:cs="Arial"/>
                <w:sz w:val="24"/>
                <w:szCs w:val="24"/>
              </w:rPr>
            </w:pPr>
            <w:r>
              <w:rPr>
                <w:rFonts w:ascii="Arial" w:eastAsia="Arial" w:hAnsi="Arial" w:cs="Arial"/>
                <w:sz w:val="24"/>
                <w:szCs w:val="24"/>
              </w:rPr>
              <w:lastRenderedPageBreak/>
              <w:t>A8</w:t>
            </w:r>
          </w:p>
        </w:tc>
        <w:tc>
          <w:tcPr>
            <w:tcW w:w="8871"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1EF873A9" w14:textId="77777777" w:rsidR="00E10807" w:rsidRDefault="0058440D">
            <w:pPr>
              <w:spacing w:line="264" w:lineRule="auto"/>
              <w:rPr>
                <w:rFonts w:ascii="Arial" w:eastAsia="Arial" w:hAnsi="Arial" w:cs="Arial"/>
                <w:sz w:val="24"/>
                <w:szCs w:val="24"/>
              </w:rPr>
            </w:pPr>
            <w:r>
              <w:rPr>
                <w:rFonts w:ascii="Arial" w:eastAsia="Arial" w:hAnsi="Arial" w:cs="Arial"/>
                <w:sz w:val="24"/>
                <w:szCs w:val="24"/>
              </w:rPr>
              <w:t>Provide the registered address of your company</w:t>
            </w:r>
          </w:p>
        </w:tc>
        <w:tc>
          <w:tcPr>
            <w:tcW w:w="615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3C79DBF5" w14:textId="77777777" w:rsidR="00E10807" w:rsidRDefault="0058440D">
            <w:pPr>
              <w:spacing w:line="264" w:lineRule="auto"/>
              <w:rPr>
                <w:rFonts w:ascii="Arial" w:eastAsia="Arial" w:hAnsi="Arial" w:cs="Arial"/>
                <w:sz w:val="24"/>
                <w:szCs w:val="24"/>
              </w:rPr>
            </w:pPr>
            <w:r>
              <w:rPr>
                <w:rFonts w:ascii="Arial" w:eastAsia="Arial" w:hAnsi="Arial" w:cs="Arial"/>
                <w:sz w:val="24"/>
                <w:szCs w:val="24"/>
              </w:rPr>
              <w:t>Free text</w:t>
            </w:r>
          </w:p>
        </w:tc>
      </w:tr>
      <w:tr w:rsidR="00E10807" w14:paraId="04FA72DE" w14:textId="77777777">
        <w:tblPrEx>
          <w:tblCellMar>
            <w:top w:w="0" w:type="dxa"/>
            <w:bottom w:w="0" w:type="dxa"/>
          </w:tblCellMar>
        </w:tblPrEx>
        <w:trPr>
          <w:trHeight w:val="255"/>
        </w:trPr>
        <w:tc>
          <w:tcPr>
            <w:tcW w:w="113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2E8B9769" w14:textId="77777777" w:rsidR="00E10807" w:rsidRDefault="0058440D">
            <w:pPr>
              <w:spacing w:line="264" w:lineRule="auto"/>
              <w:rPr>
                <w:rFonts w:ascii="Arial" w:eastAsia="Arial" w:hAnsi="Arial" w:cs="Arial"/>
                <w:sz w:val="24"/>
                <w:szCs w:val="24"/>
              </w:rPr>
            </w:pPr>
            <w:r>
              <w:rPr>
                <w:rFonts w:ascii="Arial" w:eastAsia="Arial" w:hAnsi="Arial" w:cs="Arial"/>
                <w:sz w:val="24"/>
                <w:szCs w:val="24"/>
              </w:rPr>
              <w:t>A9</w:t>
            </w:r>
          </w:p>
        </w:tc>
        <w:tc>
          <w:tcPr>
            <w:tcW w:w="8871"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3C3C5F14" w14:textId="77777777" w:rsidR="00E10807" w:rsidRDefault="0058440D">
            <w:pPr>
              <w:spacing w:line="264" w:lineRule="auto"/>
              <w:rPr>
                <w:rFonts w:ascii="Arial" w:eastAsia="Arial" w:hAnsi="Arial" w:cs="Arial"/>
                <w:sz w:val="24"/>
                <w:szCs w:val="24"/>
              </w:rPr>
            </w:pPr>
            <w:r>
              <w:rPr>
                <w:rFonts w:ascii="Arial" w:eastAsia="Arial" w:hAnsi="Arial" w:cs="Arial"/>
                <w:sz w:val="24"/>
                <w:szCs w:val="24"/>
              </w:rPr>
              <w:t>In which country is your organisation registered?</w:t>
            </w:r>
          </w:p>
        </w:tc>
        <w:tc>
          <w:tcPr>
            <w:tcW w:w="615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73184420" w14:textId="77777777" w:rsidR="00E10807" w:rsidRDefault="0058440D">
            <w:pPr>
              <w:spacing w:line="264" w:lineRule="auto"/>
              <w:rPr>
                <w:rFonts w:ascii="Arial" w:eastAsia="Arial" w:hAnsi="Arial" w:cs="Arial"/>
                <w:sz w:val="24"/>
                <w:szCs w:val="24"/>
              </w:rPr>
            </w:pPr>
            <w:r>
              <w:rPr>
                <w:rFonts w:ascii="Arial" w:eastAsia="Arial" w:hAnsi="Arial" w:cs="Arial"/>
                <w:sz w:val="24"/>
                <w:szCs w:val="24"/>
              </w:rPr>
              <w:t>Free text</w:t>
            </w:r>
          </w:p>
        </w:tc>
      </w:tr>
      <w:tr w:rsidR="00E10807" w14:paraId="45627432" w14:textId="77777777">
        <w:tblPrEx>
          <w:tblCellMar>
            <w:top w:w="0" w:type="dxa"/>
            <w:bottom w:w="0" w:type="dxa"/>
          </w:tblCellMar>
        </w:tblPrEx>
        <w:trPr>
          <w:trHeight w:val="255"/>
        </w:trPr>
        <w:tc>
          <w:tcPr>
            <w:tcW w:w="113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17157037" w14:textId="77777777" w:rsidR="00E10807" w:rsidRDefault="0058440D">
            <w:pPr>
              <w:spacing w:line="264" w:lineRule="auto"/>
              <w:rPr>
                <w:rFonts w:ascii="Arial" w:eastAsia="Arial" w:hAnsi="Arial" w:cs="Arial"/>
                <w:sz w:val="24"/>
                <w:szCs w:val="24"/>
              </w:rPr>
            </w:pPr>
            <w:r>
              <w:rPr>
                <w:rFonts w:ascii="Arial" w:eastAsia="Arial" w:hAnsi="Arial" w:cs="Arial"/>
                <w:sz w:val="24"/>
                <w:szCs w:val="24"/>
              </w:rPr>
              <w:t>A10</w:t>
            </w:r>
          </w:p>
        </w:tc>
        <w:tc>
          <w:tcPr>
            <w:tcW w:w="8871"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2C7E9EFC" w14:textId="77777777" w:rsidR="00E10807" w:rsidRDefault="0058440D">
            <w:pPr>
              <w:spacing w:line="264" w:lineRule="auto"/>
            </w:pPr>
            <w:r>
              <w:rPr>
                <w:rFonts w:ascii="Arial" w:eastAsia="Arial" w:hAnsi="Arial" w:cs="Arial"/>
                <w:sz w:val="24"/>
                <w:szCs w:val="24"/>
              </w:rPr>
              <w:t xml:space="preserve">  </w:t>
            </w:r>
            <w:r>
              <w:rPr>
                <w:rFonts w:ascii="Arial" w:eastAsia="Arial" w:hAnsi="Arial" w:cs="Arial"/>
                <w:color w:val="000000"/>
                <w:sz w:val="24"/>
                <w:szCs w:val="24"/>
              </w:rPr>
              <w:t xml:space="preserve">If you have a Companies House </w:t>
            </w:r>
            <w:r>
              <w:rPr>
                <w:rFonts w:ascii="Arial" w:eastAsia="Arial" w:hAnsi="Arial" w:cs="Arial"/>
                <w:color w:val="000000"/>
                <w:sz w:val="24"/>
                <w:szCs w:val="24"/>
              </w:rPr>
              <w:t xml:space="preserve">registration in the UK, </w:t>
            </w:r>
            <w:r>
              <w:rPr>
                <w:rFonts w:ascii="Arial" w:eastAsia="Arial" w:hAnsi="Arial" w:cs="Arial"/>
                <w:sz w:val="24"/>
                <w:szCs w:val="24"/>
              </w:rPr>
              <w:t xml:space="preserve">a registered charity number, or any other form of organisational reference, please </w:t>
            </w:r>
            <w:r>
              <w:rPr>
                <w:rFonts w:ascii="Arial" w:eastAsia="Arial" w:hAnsi="Arial" w:cs="Arial"/>
                <w:color w:val="000000"/>
                <w:sz w:val="24"/>
                <w:szCs w:val="24"/>
              </w:rPr>
              <w:t>provide numbers.</w:t>
            </w:r>
          </w:p>
          <w:p w14:paraId="10A5FB72" w14:textId="77777777" w:rsidR="00E10807" w:rsidRDefault="00E10807">
            <w:pPr>
              <w:spacing w:line="264" w:lineRule="auto"/>
              <w:rPr>
                <w:rFonts w:ascii="Arial" w:eastAsia="Arial" w:hAnsi="Arial" w:cs="Arial"/>
                <w:sz w:val="24"/>
                <w:szCs w:val="24"/>
              </w:rPr>
            </w:pPr>
          </w:p>
        </w:tc>
        <w:tc>
          <w:tcPr>
            <w:tcW w:w="615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4AAC0C58" w14:textId="77777777" w:rsidR="00E10807" w:rsidRDefault="0058440D">
            <w:pPr>
              <w:spacing w:line="264" w:lineRule="auto"/>
              <w:rPr>
                <w:rFonts w:ascii="Arial" w:eastAsia="Arial" w:hAnsi="Arial" w:cs="Arial"/>
                <w:sz w:val="24"/>
                <w:szCs w:val="24"/>
              </w:rPr>
            </w:pPr>
            <w:r>
              <w:rPr>
                <w:rFonts w:ascii="Arial" w:eastAsia="Arial" w:hAnsi="Arial" w:cs="Arial"/>
                <w:sz w:val="24"/>
                <w:szCs w:val="24"/>
              </w:rPr>
              <w:t>Free text</w:t>
            </w:r>
          </w:p>
        </w:tc>
      </w:tr>
      <w:tr w:rsidR="00E10807" w14:paraId="5EA41C69" w14:textId="77777777">
        <w:tblPrEx>
          <w:tblCellMar>
            <w:top w:w="0" w:type="dxa"/>
            <w:bottom w:w="0" w:type="dxa"/>
          </w:tblCellMar>
        </w:tblPrEx>
        <w:trPr>
          <w:trHeight w:val="255"/>
        </w:trPr>
        <w:tc>
          <w:tcPr>
            <w:tcW w:w="113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6D106F0A" w14:textId="77777777" w:rsidR="00E10807" w:rsidRDefault="0058440D">
            <w:r>
              <w:rPr>
                <w:rFonts w:ascii="Arial" w:eastAsia="Arial" w:hAnsi="Arial" w:cs="Arial"/>
                <w:sz w:val="24"/>
                <w:szCs w:val="24"/>
              </w:rPr>
              <w:t>A11</w:t>
            </w:r>
          </w:p>
        </w:tc>
        <w:tc>
          <w:tcPr>
            <w:tcW w:w="8871"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2A80BA69" w14:textId="77777777" w:rsidR="00E10807" w:rsidRDefault="0058440D">
            <w:r>
              <w:rPr>
                <w:rFonts w:ascii="Arial" w:eastAsia="Arial" w:hAnsi="Arial" w:cs="Arial"/>
                <w:sz w:val="24"/>
                <w:szCs w:val="24"/>
              </w:rPr>
              <w:t xml:space="preserve">If you are required to register with the </w:t>
            </w:r>
            <w:hyperlink r:id="rId12" w:history="1">
              <w:r>
                <w:rPr>
                  <w:rStyle w:val="Hyperlink"/>
                  <w:rFonts w:ascii="Arial" w:eastAsia="Arial" w:hAnsi="Arial" w:cs="Arial"/>
                  <w:sz w:val="24"/>
                  <w:szCs w:val="24"/>
                </w:rPr>
                <w:t>Care Quality Commission</w:t>
              </w:r>
            </w:hyperlink>
            <w:r>
              <w:rPr>
                <w:rFonts w:ascii="Arial" w:eastAsia="Arial" w:hAnsi="Arial" w:cs="Arial"/>
                <w:sz w:val="24"/>
                <w:szCs w:val="24"/>
              </w:rPr>
              <w:t xml:space="preserve">, please provide the date of your last CQC assessment. </w:t>
            </w:r>
          </w:p>
        </w:tc>
        <w:tc>
          <w:tcPr>
            <w:tcW w:w="615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277C17A7" w14:textId="77777777" w:rsidR="00E10807" w:rsidRDefault="0058440D">
            <w:pPr>
              <w:rPr>
                <w:rFonts w:ascii="Arial" w:eastAsia="Arial" w:hAnsi="Arial" w:cs="Arial"/>
                <w:sz w:val="24"/>
                <w:szCs w:val="24"/>
              </w:rPr>
            </w:pPr>
            <w:r>
              <w:rPr>
                <w:rFonts w:ascii="Arial" w:eastAsia="Arial" w:hAnsi="Arial" w:cs="Arial"/>
                <w:sz w:val="24"/>
                <w:szCs w:val="24"/>
              </w:rPr>
              <w:t>Date | Not applicable</w:t>
            </w:r>
          </w:p>
        </w:tc>
      </w:tr>
      <w:tr w:rsidR="00E10807" w14:paraId="2DB00E2F" w14:textId="77777777">
        <w:tblPrEx>
          <w:tblCellMar>
            <w:top w:w="0" w:type="dxa"/>
            <w:bottom w:w="0" w:type="dxa"/>
          </w:tblCellMar>
        </w:tblPrEx>
        <w:trPr>
          <w:trHeight w:val="255"/>
        </w:trPr>
        <w:tc>
          <w:tcPr>
            <w:tcW w:w="113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58E2D191" w14:textId="77777777" w:rsidR="00E10807" w:rsidRDefault="0058440D">
            <w:pPr>
              <w:rPr>
                <w:rFonts w:ascii="Arial" w:eastAsia="Arial" w:hAnsi="Arial" w:cs="Arial"/>
                <w:sz w:val="24"/>
                <w:szCs w:val="24"/>
              </w:rPr>
            </w:pPr>
            <w:r>
              <w:rPr>
                <w:rFonts w:ascii="Arial" w:eastAsia="Arial" w:hAnsi="Arial" w:cs="Arial"/>
                <w:sz w:val="24"/>
                <w:szCs w:val="24"/>
              </w:rPr>
              <w:t>A12</w:t>
            </w:r>
          </w:p>
          <w:p w14:paraId="108E9752" w14:textId="77777777" w:rsidR="00E10807" w:rsidRDefault="00E10807">
            <w:pPr>
              <w:rPr>
                <w:rFonts w:ascii="Arial" w:eastAsia="Arial" w:hAnsi="Arial" w:cs="Arial"/>
                <w:sz w:val="24"/>
                <w:szCs w:val="24"/>
                <w:shd w:val="clear" w:color="auto" w:fill="FF00FF"/>
              </w:rPr>
            </w:pPr>
          </w:p>
        </w:tc>
        <w:tc>
          <w:tcPr>
            <w:tcW w:w="8871"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494FF0FE" w14:textId="77777777" w:rsidR="00E10807" w:rsidRDefault="0058440D">
            <w:pPr>
              <w:rPr>
                <w:rFonts w:ascii="Arial" w:eastAsia="Arial" w:hAnsi="Arial" w:cs="Arial"/>
                <w:sz w:val="24"/>
                <w:szCs w:val="24"/>
              </w:rPr>
            </w:pPr>
            <w:r>
              <w:rPr>
                <w:rFonts w:ascii="Arial" w:eastAsia="Arial" w:hAnsi="Arial" w:cs="Arial"/>
                <w:sz w:val="24"/>
                <w:szCs w:val="24"/>
              </w:rPr>
              <w:t xml:space="preserve">If applicable, provide your latest CQC report. </w:t>
            </w:r>
          </w:p>
        </w:tc>
        <w:tc>
          <w:tcPr>
            <w:tcW w:w="615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1ADD0FB3" w14:textId="77777777" w:rsidR="00E10807" w:rsidRDefault="0058440D">
            <w:pPr>
              <w:rPr>
                <w:rFonts w:ascii="Arial" w:eastAsia="Arial" w:hAnsi="Arial" w:cs="Arial"/>
                <w:sz w:val="24"/>
                <w:szCs w:val="24"/>
              </w:rPr>
            </w:pPr>
            <w:r>
              <w:rPr>
                <w:rFonts w:ascii="Arial" w:eastAsia="Arial" w:hAnsi="Arial" w:cs="Arial"/>
                <w:sz w:val="24"/>
                <w:szCs w:val="24"/>
              </w:rPr>
              <w:t>Provided | Not applicable</w:t>
            </w:r>
          </w:p>
        </w:tc>
      </w:tr>
    </w:tbl>
    <w:p w14:paraId="561CF7D7" w14:textId="77777777" w:rsidR="0058440D" w:rsidRDefault="0058440D">
      <w:pPr>
        <w:sectPr w:rsidR="00000000" w:rsidSect="002D5D40">
          <w:type w:val="continuous"/>
          <w:pgSz w:w="16838" w:h="11906" w:orient="landscape"/>
          <w:pgMar w:top="851" w:right="720" w:bottom="851" w:left="720" w:header="284" w:footer="0" w:gutter="0"/>
          <w:cols w:space="720"/>
          <w:titlePg/>
        </w:sectPr>
      </w:pPr>
    </w:p>
    <w:p w14:paraId="305CD9FC" w14:textId="77777777" w:rsidR="00E10807" w:rsidRDefault="00E10807">
      <w:pPr>
        <w:pStyle w:val="Heading1"/>
        <w:rPr>
          <w:rFonts w:ascii="Arial" w:hAnsi="Arial" w:cs="Arial"/>
        </w:rPr>
      </w:pPr>
      <w:bookmarkStart w:id="16" w:name="_Toc64972227"/>
    </w:p>
    <w:p w14:paraId="75235B15" w14:textId="77777777" w:rsidR="00E10807" w:rsidRDefault="00E10807">
      <w:pPr>
        <w:pageBreakBefore/>
        <w:suppressAutoHyphens w:val="0"/>
      </w:pPr>
    </w:p>
    <w:p w14:paraId="686A19DB" w14:textId="77777777" w:rsidR="00E10807" w:rsidRDefault="0058440D">
      <w:pPr>
        <w:pStyle w:val="Heading1"/>
        <w:rPr>
          <w:rFonts w:ascii="Arial" w:hAnsi="Arial" w:cs="Arial"/>
        </w:rPr>
      </w:pPr>
      <w:bookmarkStart w:id="17" w:name="_Toc69743464"/>
      <w:bookmarkStart w:id="18" w:name="_Toc224557416"/>
      <w:r>
        <w:rPr>
          <w:rFonts w:ascii="Arial" w:hAnsi="Arial" w:cs="Arial"/>
        </w:rPr>
        <w:t>B. Value proposition - Non-assessed section</w:t>
      </w:r>
      <w:bookmarkEnd w:id="16"/>
      <w:bookmarkEnd w:id="17"/>
      <w:bookmarkEnd w:id="18"/>
    </w:p>
    <w:p w14:paraId="496ECFAF" w14:textId="77777777" w:rsidR="00E10807" w:rsidRDefault="0058440D">
      <w:pPr>
        <w:spacing w:before="217"/>
        <w:ind w:right="839"/>
      </w:pPr>
      <w:r>
        <w:rPr>
          <w:rFonts w:ascii="Arial" w:eastAsia="Arial" w:hAnsi="Arial" w:cs="Arial"/>
          <w:sz w:val="24"/>
          <w:szCs w:val="24"/>
        </w:rPr>
        <w:t xml:space="preserve">Please set out the context of the clinical, economic or behavioural benefits of your product to support the review of your technology. This criteria will not be scored but will provide the context of the product undergoing assessment. </w:t>
      </w:r>
      <w:r>
        <w:rPr>
          <w:rFonts w:ascii="Arial" w:eastAsia="Arial" w:hAnsi="Arial" w:cs="Arial"/>
          <w:sz w:val="24"/>
          <w:szCs w:val="24"/>
        </w:rPr>
        <w:br/>
      </w:r>
    </w:p>
    <w:p w14:paraId="3B224058" w14:textId="77777777" w:rsidR="00E10807" w:rsidRDefault="0058440D">
      <w:r>
        <w:rPr>
          <w:rFonts w:ascii="Arial" w:eastAsia="Arial" w:hAnsi="Arial" w:cs="Arial"/>
          <w:sz w:val="24"/>
          <w:szCs w:val="24"/>
        </w:rPr>
        <w:t>Where possible, please provide details relating to the specific technology and not generally to your organisation.</w:t>
      </w:r>
      <w:r>
        <w:tab/>
      </w:r>
    </w:p>
    <w:p w14:paraId="2C0B4CA8" w14:textId="77777777" w:rsidR="00E10807" w:rsidRDefault="00E10807">
      <w:pPr>
        <w:rPr>
          <w:rFonts w:ascii="Arial" w:eastAsia="Arial" w:hAnsi="Arial" w:cs="Arial"/>
        </w:rPr>
      </w:pPr>
    </w:p>
    <w:p w14:paraId="488896F5" w14:textId="77777777" w:rsidR="00E10807" w:rsidRDefault="00E10807">
      <w:pPr>
        <w:rPr>
          <w:rFonts w:ascii="Arial" w:eastAsia="Arial" w:hAnsi="Arial" w:cs="Arial"/>
        </w:rPr>
      </w:pPr>
    </w:p>
    <w:tbl>
      <w:tblPr>
        <w:tblW w:w="16302" w:type="dxa"/>
        <w:tblInd w:w="-572" w:type="dxa"/>
        <w:tblLayout w:type="fixed"/>
        <w:tblCellMar>
          <w:left w:w="10" w:type="dxa"/>
          <w:right w:w="10" w:type="dxa"/>
        </w:tblCellMar>
        <w:tblLook w:val="04A0" w:firstRow="1" w:lastRow="0" w:firstColumn="1" w:lastColumn="0" w:noHBand="0" w:noVBand="1"/>
      </w:tblPr>
      <w:tblGrid>
        <w:gridCol w:w="2085"/>
        <w:gridCol w:w="4515"/>
        <w:gridCol w:w="3105"/>
        <w:gridCol w:w="6597"/>
      </w:tblGrid>
      <w:tr w:rsidR="00E10807" w14:paraId="3684F355" w14:textId="77777777">
        <w:tblPrEx>
          <w:tblCellMar>
            <w:top w:w="0" w:type="dxa"/>
            <w:bottom w:w="0" w:type="dxa"/>
          </w:tblCellMar>
        </w:tblPrEx>
        <w:trPr>
          <w:trHeight w:val="15"/>
        </w:trPr>
        <w:tc>
          <w:tcPr>
            <w:tcW w:w="2085" w:type="dxa"/>
            <w:tcBorders>
              <w:top w:val="single" w:sz="4" w:space="0" w:color="1605E3"/>
              <w:left w:val="single" w:sz="4" w:space="0" w:color="000000"/>
              <w:bottom w:val="single" w:sz="4" w:space="0" w:color="1605E3"/>
              <w:right w:val="single" w:sz="4" w:space="0" w:color="000000"/>
            </w:tcBorders>
            <w:shd w:val="clear" w:color="auto" w:fill="B4C6E7"/>
            <w:tcMar>
              <w:top w:w="283" w:type="dxa"/>
              <w:left w:w="283" w:type="dxa"/>
              <w:bottom w:w="283" w:type="dxa"/>
              <w:right w:w="283" w:type="dxa"/>
            </w:tcMar>
          </w:tcPr>
          <w:p w14:paraId="3B140B3F" w14:textId="77777777" w:rsidR="00E10807" w:rsidRDefault="0058440D">
            <w:pPr>
              <w:spacing w:before="181"/>
              <w:ind w:right="-97"/>
              <w:rPr>
                <w:rFonts w:ascii="Arial" w:eastAsia="Arial" w:hAnsi="Arial" w:cs="Arial"/>
                <w:b/>
                <w:sz w:val="24"/>
                <w:szCs w:val="24"/>
              </w:rPr>
            </w:pPr>
            <w:r>
              <w:rPr>
                <w:rFonts w:ascii="Arial" w:eastAsia="Arial" w:hAnsi="Arial" w:cs="Arial"/>
                <w:b/>
                <w:sz w:val="24"/>
                <w:szCs w:val="24"/>
              </w:rPr>
              <w:t>Code</w:t>
            </w:r>
          </w:p>
        </w:tc>
        <w:tc>
          <w:tcPr>
            <w:tcW w:w="4515" w:type="dxa"/>
            <w:tcBorders>
              <w:top w:val="single" w:sz="4" w:space="0" w:color="1605E3"/>
              <w:left w:val="single" w:sz="4" w:space="0" w:color="000000"/>
              <w:bottom w:val="single" w:sz="4" w:space="0" w:color="1605E3"/>
              <w:right w:val="single" w:sz="4" w:space="0" w:color="000000"/>
            </w:tcBorders>
            <w:shd w:val="clear" w:color="auto" w:fill="B4C6E7"/>
            <w:tcMar>
              <w:top w:w="283" w:type="dxa"/>
              <w:left w:w="283" w:type="dxa"/>
              <w:bottom w:w="283" w:type="dxa"/>
              <w:right w:w="283" w:type="dxa"/>
            </w:tcMar>
          </w:tcPr>
          <w:p w14:paraId="0B004C5A" w14:textId="77777777" w:rsidR="00E10807" w:rsidRDefault="0058440D">
            <w:pPr>
              <w:spacing w:before="181"/>
              <w:ind w:right="940"/>
              <w:rPr>
                <w:rFonts w:ascii="Arial" w:eastAsia="Arial" w:hAnsi="Arial" w:cs="Arial"/>
                <w:b/>
                <w:sz w:val="24"/>
                <w:szCs w:val="24"/>
              </w:rPr>
            </w:pPr>
            <w:r>
              <w:rPr>
                <w:rFonts w:ascii="Arial" w:eastAsia="Arial" w:hAnsi="Arial" w:cs="Arial"/>
                <w:b/>
                <w:sz w:val="24"/>
                <w:szCs w:val="24"/>
              </w:rPr>
              <w:t>Question</w:t>
            </w:r>
          </w:p>
        </w:tc>
        <w:tc>
          <w:tcPr>
            <w:tcW w:w="3105" w:type="dxa"/>
            <w:tcBorders>
              <w:top w:val="single" w:sz="4" w:space="0" w:color="1605E3"/>
              <w:left w:val="single" w:sz="4" w:space="0" w:color="000000"/>
              <w:bottom w:val="single" w:sz="4" w:space="0" w:color="1605E3"/>
              <w:right w:val="single" w:sz="4" w:space="0" w:color="000000"/>
            </w:tcBorders>
            <w:shd w:val="clear" w:color="auto" w:fill="B4C6E7"/>
            <w:tcMar>
              <w:top w:w="283" w:type="dxa"/>
              <w:left w:w="283" w:type="dxa"/>
              <w:bottom w:w="283" w:type="dxa"/>
              <w:right w:w="283" w:type="dxa"/>
            </w:tcMar>
          </w:tcPr>
          <w:p w14:paraId="257DD1B8" w14:textId="77777777" w:rsidR="00E10807" w:rsidRDefault="0058440D">
            <w:pPr>
              <w:spacing w:before="181"/>
              <w:ind w:right="225"/>
              <w:rPr>
                <w:rFonts w:ascii="Arial" w:eastAsia="Arial" w:hAnsi="Arial" w:cs="Arial"/>
                <w:b/>
                <w:sz w:val="24"/>
                <w:szCs w:val="24"/>
              </w:rPr>
            </w:pPr>
            <w:r>
              <w:rPr>
                <w:rFonts w:ascii="Arial" w:eastAsia="Arial" w:hAnsi="Arial" w:cs="Arial"/>
                <w:b/>
                <w:sz w:val="24"/>
                <w:szCs w:val="24"/>
              </w:rPr>
              <w:t>Options</w:t>
            </w:r>
          </w:p>
        </w:tc>
        <w:tc>
          <w:tcPr>
            <w:tcW w:w="6597" w:type="dxa"/>
            <w:tcBorders>
              <w:top w:val="single" w:sz="4" w:space="0" w:color="1605E3"/>
              <w:left w:val="single" w:sz="4" w:space="0" w:color="000000"/>
              <w:bottom w:val="single" w:sz="4" w:space="0" w:color="1605E3"/>
              <w:right w:val="single" w:sz="4" w:space="0" w:color="1605E3"/>
            </w:tcBorders>
            <w:shd w:val="clear" w:color="auto" w:fill="B4C6E7"/>
            <w:tcMar>
              <w:top w:w="283" w:type="dxa"/>
              <w:left w:w="283" w:type="dxa"/>
              <w:bottom w:w="283" w:type="dxa"/>
              <w:right w:w="283" w:type="dxa"/>
            </w:tcMar>
          </w:tcPr>
          <w:p w14:paraId="66E33C16" w14:textId="77777777" w:rsidR="00E10807" w:rsidRDefault="0058440D">
            <w:pPr>
              <w:spacing w:before="181"/>
              <w:ind w:left="-141" w:right="-456" w:firstLine="141"/>
              <w:rPr>
                <w:rFonts w:ascii="Arial" w:eastAsia="Arial" w:hAnsi="Arial" w:cs="Arial"/>
                <w:b/>
                <w:sz w:val="24"/>
                <w:szCs w:val="24"/>
              </w:rPr>
            </w:pPr>
            <w:r>
              <w:rPr>
                <w:rFonts w:ascii="Arial" w:eastAsia="Arial" w:hAnsi="Arial" w:cs="Arial"/>
                <w:b/>
                <w:sz w:val="24"/>
                <w:szCs w:val="24"/>
              </w:rPr>
              <w:t xml:space="preserve">Supporting </w:t>
            </w:r>
            <w:r>
              <w:rPr>
                <w:rFonts w:ascii="Arial" w:eastAsia="Arial" w:hAnsi="Arial" w:cs="Arial"/>
                <w:b/>
                <w:sz w:val="24"/>
                <w:szCs w:val="24"/>
              </w:rPr>
              <w:t>information</w:t>
            </w:r>
          </w:p>
        </w:tc>
      </w:tr>
      <w:tr w:rsidR="00E10807" w14:paraId="0093B924" w14:textId="77777777">
        <w:tblPrEx>
          <w:tblCellMar>
            <w:top w:w="0" w:type="dxa"/>
            <w:bottom w:w="0" w:type="dxa"/>
          </w:tblCellMar>
        </w:tblPrEx>
        <w:trPr>
          <w:trHeight w:val="684"/>
        </w:trPr>
        <w:tc>
          <w:tcPr>
            <w:tcW w:w="2085" w:type="dxa"/>
            <w:tcBorders>
              <w:top w:val="single" w:sz="4" w:space="0" w:color="1605E3"/>
              <w:left w:val="single" w:sz="4" w:space="0" w:color="000000"/>
              <w:bottom w:val="single" w:sz="4" w:space="0" w:color="000000"/>
              <w:right w:val="single" w:sz="4" w:space="0" w:color="000000"/>
            </w:tcBorders>
            <w:tcMar>
              <w:top w:w="283" w:type="dxa"/>
              <w:left w:w="283" w:type="dxa"/>
              <w:bottom w:w="283" w:type="dxa"/>
              <w:right w:w="283" w:type="dxa"/>
            </w:tcMar>
          </w:tcPr>
          <w:p w14:paraId="2577C777" w14:textId="77777777" w:rsidR="00E10807" w:rsidRDefault="0058440D">
            <w:pPr>
              <w:rPr>
                <w:rFonts w:ascii="Arial" w:eastAsia="Arial" w:hAnsi="Arial" w:cs="Arial"/>
                <w:sz w:val="24"/>
                <w:szCs w:val="24"/>
              </w:rPr>
            </w:pPr>
            <w:r>
              <w:rPr>
                <w:rFonts w:ascii="Arial" w:eastAsia="Arial" w:hAnsi="Arial" w:cs="Arial"/>
                <w:sz w:val="24"/>
                <w:szCs w:val="24"/>
              </w:rPr>
              <w:t>B1</w:t>
            </w:r>
          </w:p>
          <w:p w14:paraId="7F2BF3EC" w14:textId="77777777" w:rsidR="00E10807" w:rsidRDefault="00E10807">
            <w:pPr>
              <w:rPr>
                <w:rFonts w:ascii="Arial" w:eastAsia="Arial" w:hAnsi="Arial" w:cs="Arial"/>
                <w:sz w:val="24"/>
                <w:szCs w:val="24"/>
                <w:shd w:val="clear" w:color="auto" w:fill="FF00FF"/>
              </w:rPr>
            </w:pPr>
          </w:p>
        </w:tc>
        <w:tc>
          <w:tcPr>
            <w:tcW w:w="4515" w:type="dxa"/>
            <w:tcBorders>
              <w:top w:val="single" w:sz="4" w:space="0" w:color="1605E3"/>
              <w:left w:val="single" w:sz="4" w:space="0" w:color="000000"/>
              <w:bottom w:val="single" w:sz="4" w:space="0" w:color="000000"/>
              <w:right w:val="single" w:sz="4" w:space="0" w:color="000000"/>
            </w:tcBorders>
            <w:tcMar>
              <w:top w:w="283" w:type="dxa"/>
              <w:left w:w="283" w:type="dxa"/>
              <w:bottom w:w="283" w:type="dxa"/>
              <w:right w:w="283" w:type="dxa"/>
            </w:tcMar>
          </w:tcPr>
          <w:p w14:paraId="5439A0D1" w14:textId="77777777" w:rsidR="00E10807" w:rsidRDefault="0058440D">
            <w:pPr>
              <w:spacing w:line="244" w:lineRule="auto"/>
              <w:rPr>
                <w:rFonts w:ascii="Arial" w:eastAsia="Arial" w:hAnsi="Arial" w:cs="Arial"/>
                <w:sz w:val="24"/>
                <w:szCs w:val="24"/>
              </w:rPr>
            </w:pPr>
            <w:r>
              <w:rPr>
                <w:rFonts w:ascii="Arial" w:eastAsia="Arial" w:hAnsi="Arial" w:cs="Arial"/>
                <w:sz w:val="24"/>
                <w:szCs w:val="24"/>
              </w:rPr>
              <w:t>What is the intended use of the product?</w:t>
            </w:r>
          </w:p>
        </w:tc>
        <w:tc>
          <w:tcPr>
            <w:tcW w:w="3105" w:type="dxa"/>
            <w:tcBorders>
              <w:top w:val="single" w:sz="4" w:space="0" w:color="1605E3"/>
              <w:left w:val="single" w:sz="4" w:space="0" w:color="000000"/>
              <w:bottom w:val="single" w:sz="4" w:space="0" w:color="000000"/>
              <w:right w:val="single" w:sz="4" w:space="0" w:color="000000"/>
            </w:tcBorders>
            <w:tcMar>
              <w:top w:w="283" w:type="dxa"/>
              <w:left w:w="283" w:type="dxa"/>
              <w:bottom w:w="283" w:type="dxa"/>
              <w:right w:w="283" w:type="dxa"/>
            </w:tcMar>
          </w:tcPr>
          <w:p w14:paraId="41DB43F9" w14:textId="77777777" w:rsidR="00E10807" w:rsidRDefault="0058440D">
            <w:pPr>
              <w:rPr>
                <w:rFonts w:ascii="Arial" w:eastAsia="Arial" w:hAnsi="Arial" w:cs="Arial"/>
                <w:sz w:val="24"/>
                <w:szCs w:val="24"/>
              </w:rPr>
            </w:pPr>
            <w:r>
              <w:rPr>
                <w:rFonts w:ascii="Arial" w:eastAsia="Arial" w:hAnsi="Arial" w:cs="Arial"/>
                <w:sz w:val="24"/>
                <w:szCs w:val="24"/>
              </w:rPr>
              <w:t>Patient Care or Support | Diagnostics | Clinical Support | Workforce Support or Management | Other</w:t>
            </w:r>
          </w:p>
        </w:tc>
        <w:tc>
          <w:tcPr>
            <w:tcW w:w="6597" w:type="dxa"/>
            <w:tcBorders>
              <w:top w:val="single" w:sz="4" w:space="0" w:color="1605E3"/>
              <w:left w:val="single" w:sz="4" w:space="0" w:color="000000"/>
              <w:bottom w:val="single" w:sz="4" w:space="0" w:color="000000"/>
              <w:right w:val="single" w:sz="4" w:space="0" w:color="000000"/>
            </w:tcBorders>
            <w:tcMar>
              <w:top w:w="283" w:type="dxa"/>
              <w:left w:w="283" w:type="dxa"/>
              <w:bottom w:w="283" w:type="dxa"/>
              <w:right w:w="283" w:type="dxa"/>
            </w:tcMar>
          </w:tcPr>
          <w:p w14:paraId="13CB7D54" w14:textId="77777777" w:rsidR="00E10807" w:rsidRDefault="00E10807">
            <w:pPr>
              <w:rPr>
                <w:rFonts w:ascii="Arial" w:eastAsia="Arial" w:hAnsi="Arial" w:cs="Arial"/>
                <w:sz w:val="24"/>
                <w:szCs w:val="24"/>
              </w:rPr>
            </w:pPr>
          </w:p>
        </w:tc>
      </w:tr>
      <w:tr w:rsidR="00E10807" w14:paraId="06E55EBE" w14:textId="77777777">
        <w:tblPrEx>
          <w:tblCellMar>
            <w:top w:w="0" w:type="dxa"/>
            <w:bottom w:w="0" w:type="dxa"/>
          </w:tblCellMar>
        </w:tblPrEx>
        <w:trPr>
          <w:trHeight w:val="1171"/>
        </w:trPr>
        <w:tc>
          <w:tcPr>
            <w:tcW w:w="208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3E324157" w14:textId="77777777" w:rsidR="00E10807" w:rsidRDefault="0058440D">
            <w:pPr>
              <w:rPr>
                <w:rFonts w:ascii="Arial" w:eastAsia="Arial" w:hAnsi="Arial" w:cs="Arial"/>
                <w:sz w:val="24"/>
                <w:szCs w:val="24"/>
              </w:rPr>
            </w:pPr>
            <w:r>
              <w:rPr>
                <w:rFonts w:ascii="Arial" w:eastAsia="Arial" w:hAnsi="Arial" w:cs="Arial"/>
                <w:sz w:val="24"/>
                <w:szCs w:val="24"/>
              </w:rPr>
              <w:t>B2</w:t>
            </w:r>
          </w:p>
          <w:p w14:paraId="29018757" w14:textId="77777777" w:rsidR="00E10807" w:rsidRDefault="00E10807">
            <w:pPr>
              <w:rPr>
                <w:rFonts w:ascii="Arial" w:eastAsia="Arial" w:hAnsi="Arial" w:cs="Arial"/>
                <w:sz w:val="24"/>
                <w:szCs w:val="24"/>
                <w:shd w:val="clear" w:color="auto" w:fill="FF00FF"/>
              </w:rPr>
            </w:pPr>
          </w:p>
        </w:tc>
        <w:tc>
          <w:tcPr>
            <w:tcW w:w="451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3AB1E6A7" w14:textId="77777777" w:rsidR="00E10807" w:rsidRDefault="0058440D">
            <w:pPr>
              <w:rPr>
                <w:rFonts w:ascii="Arial" w:eastAsia="Arial" w:hAnsi="Arial" w:cs="Arial"/>
                <w:sz w:val="24"/>
                <w:szCs w:val="24"/>
              </w:rPr>
            </w:pPr>
            <w:r>
              <w:rPr>
                <w:rFonts w:ascii="Arial" w:eastAsia="Arial" w:hAnsi="Arial" w:cs="Arial"/>
                <w:sz w:val="24"/>
                <w:szCs w:val="24"/>
              </w:rPr>
              <w:t xml:space="preserve">Provide a clear description of what the product is designed to do and how it is </w:t>
            </w:r>
            <w:r>
              <w:rPr>
                <w:rFonts w:ascii="Arial" w:eastAsia="Arial" w:hAnsi="Arial" w:cs="Arial"/>
                <w:sz w:val="24"/>
                <w:szCs w:val="24"/>
              </w:rPr>
              <w:t>expected to be used</w:t>
            </w:r>
          </w:p>
        </w:tc>
        <w:tc>
          <w:tcPr>
            <w:tcW w:w="310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55EA6A89" w14:textId="77777777" w:rsidR="00E10807" w:rsidRDefault="0058440D">
            <w:pPr>
              <w:rPr>
                <w:rFonts w:ascii="Arial" w:eastAsia="Arial" w:hAnsi="Arial" w:cs="Arial"/>
                <w:sz w:val="24"/>
                <w:szCs w:val="24"/>
              </w:rPr>
            </w:pPr>
            <w:r>
              <w:rPr>
                <w:rFonts w:ascii="Arial" w:eastAsia="Arial" w:hAnsi="Arial" w:cs="Arial"/>
                <w:sz w:val="24"/>
                <w:szCs w:val="24"/>
              </w:rPr>
              <w:t xml:space="preserve">Free text </w:t>
            </w:r>
          </w:p>
        </w:tc>
        <w:tc>
          <w:tcPr>
            <w:tcW w:w="6597"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1D05E9C1" w14:textId="77777777" w:rsidR="00E10807" w:rsidRDefault="0058440D">
            <w:pPr>
              <w:rPr>
                <w:rFonts w:ascii="Arial" w:eastAsia="Arial" w:hAnsi="Arial" w:cs="Arial"/>
                <w:sz w:val="24"/>
                <w:szCs w:val="24"/>
              </w:rPr>
            </w:pPr>
            <w:r>
              <w:rPr>
                <w:rFonts w:ascii="Arial" w:eastAsia="Arial" w:hAnsi="Arial" w:cs="Arial"/>
                <w:sz w:val="24"/>
                <w:szCs w:val="24"/>
              </w:rPr>
              <w:t>This question is a context question and therefore a high-level summary is required.</w:t>
            </w:r>
          </w:p>
        </w:tc>
      </w:tr>
      <w:tr w:rsidR="00E10807" w14:paraId="6787B8F0" w14:textId="77777777">
        <w:tblPrEx>
          <w:tblCellMar>
            <w:top w:w="0" w:type="dxa"/>
            <w:bottom w:w="0" w:type="dxa"/>
          </w:tblCellMar>
        </w:tblPrEx>
        <w:trPr>
          <w:trHeight w:val="935"/>
        </w:trPr>
        <w:tc>
          <w:tcPr>
            <w:tcW w:w="208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28705965" w14:textId="77777777" w:rsidR="00E10807" w:rsidRDefault="0058440D">
            <w:r>
              <w:rPr>
                <w:rFonts w:ascii="Arial" w:eastAsia="Arial" w:hAnsi="Arial" w:cs="Arial"/>
                <w:sz w:val="24"/>
                <w:szCs w:val="24"/>
              </w:rPr>
              <w:t>B3</w:t>
            </w:r>
          </w:p>
        </w:tc>
        <w:tc>
          <w:tcPr>
            <w:tcW w:w="451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79223E45" w14:textId="77777777" w:rsidR="00E10807" w:rsidRDefault="0058440D">
            <w:pPr>
              <w:rPr>
                <w:rFonts w:ascii="Arial" w:eastAsia="Arial" w:hAnsi="Arial" w:cs="Arial"/>
                <w:sz w:val="24"/>
                <w:szCs w:val="24"/>
              </w:rPr>
            </w:pPr>
            <w:r>
              <w:rPr>
                <w:rFonts w:ascii="Arial" w:eastAsia="Arial" w:hAnsi="Arial" w:cs="Arial"/>
                <w:sz w:val="24"/>
                <w:szCs w:val="24"/>
              </w:rPr>
              <w:t>Describe who the intended users are, the intended or proven benefits for users and confirm if / how the benefits have been validated</w:t>
            </w:r>
          </w:p>
          <w:p w14:paraId="31BBE151" w14:textId="77777777" w:rsidR="00E10807" w:rsidRDefault="00E10807">
            <w:pPr>
              <w:rPr>
                <w:rFonts w:ascii="Arial" w:eastAsia="Arial" w:hAnsi="Arial" w:cs="Arial"/>
                <w:sz w:val="24"/>
                <w:szCs w:val="24"/>
              </w:rPr>
            </w:pPr>
          </w:p>
        </w:tc>
        <w:tc>
          <w:tcPr>
            <w:tcW w:w="310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0FBFAAD5" w14:textId="77777777" w:rsidR="00E10807" w:rsidRDefault="0058440D">
            <w:r>
              <w:rPr>
                <w:rFonts w:ascii="Arial" w:eastAsia="Arial" w:hAnsi="Arial" w:cs="Arial"/>
                <w:sz w:val="24"/>
                <w:szCs w:val="24"/>
              </w:rPr>
              <w:t>Free text</w:t>
            </w:r>
          </w:p>
        </w:tc>
        <w:tc>
          <w:tcPr>
            <w:tcW w:w="6597"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47096F04" w14:textId="77777777" w:rsidR="00E10807" w:rsidRDefault="0058440D">
            <w:pPr>
              <w:rPr>
                <w:rFonts w:ascii="Arial" w:eastAsia="Arial" w:hAnsi="Arial" w:cs="Arial"/>
                <w:sz w:val="24"/>
                <w:szCs w:val="24"/>
              </w:rPr>
            </w:pPr>
            <w:r>
              <w:rPr>
                <w:rFonts w:ascii="Arial" w:eastAsia="Arial" w:hAnsi="Arial" w:cs="Arial"/>
                <w:sz w:val="24"/>
                <w:szCs w:val="24"/>
              </w:rPr>
              <w:t xml:space="preserve">This question is a context question and therefore a high-level summary is required. </w:t>
            </w:r>
          </w:p>
          <w:p w14:paraId="4FF4CACA" w14:textId="77777777" w:rsidR="00E10807" w:rsidRDefault="00E10807">
            <w:pPr>
              <w:rPr>
                <w:rFonts w:ascii="Arial" w:eastAsia="Arial" w:hAnsi="Arial" w:cs="Arial"/>
                <w:sz w:val="24"/>
                <w:szCs w:val="24"/>
              </w:rPr>
            </w:pPr>
          </w:p>
          <w:p w14:paraId="7D147528" w14:textId="77777777" w:rsidR="00E10807" w:rsidRDefault="0058440D">
            <w:pPr>
              <w:rPr>
                <w:rFonts w:ascii="Arial" w:eastAsia="Arial" w:hAnsi="Arial" w:cs="Arial"/>
                <w:sz w:val="24"/>
                <w:szCs w:val="24"/>
              </w:rPr>
            </w:pPr>
            <w:r>
              <w:rPr>
                <w:rFonts w:ascii="Arial" w:eastAsia="Arial" w:hAnsi="Arial" w:cs="Arial"/>
                <w:sz w:val="24"/>
                <w:szCs w:val="24"/>
              </w:rPr>
              <w:t>If your product has had an evaluation or undergone clinical trials include this information.</w:t>
            </w:r>
          </w:p>
          <w:p w14:paraId="14DF6E34" w14:textId="77777777" w:rsidR="00E10807" w:rsidRDefault="00E10807">
            <w:pPr>
              <w:rPr>
                <w:rFonts w:ascii="Arial" w:eastAsia="Arial" w:hAnsi="Arial" w:cs="Arial"/>
                <w:sz w:val="24"/>
                <w:szCs w:val="24"/>
              </w:rPr>
            </w:pPr>
          </w:p>
          <w:p w14:paraId="5A937F4E" w14:textId="77777777" w:rsidR="00E10807" w:rsidRDefault="00E10807">
            <w:pPr>
              <w:rPr>
                <w:rFonts w:ascii="Arial" w:eastAsia="Arial" w:hAnsi="Arial" w:cs="Arial"/>
                <w:sz w:val="24"/>
                <w:szCs w:val="24"/>
              </w:rPr>
            </w:pPr>
          </w:p>
        </w:tc>
      </w:tr>
      <w:tr w:rsidR="00E10807" w14:paraId="1CE18D4C" w14:textId="77777777">
        <w:tblPrEx>
          <w:tblCellMar>
            <w:top w:w="0" w:type="dxa"/>
            <w:bottom w:w="0" w:type="dxa"/>
          </w:tblCellMar>
        </w:tblPrEx>
        <w:trPr>
          <w:trHeight w:val="2521"/>
        </w:trPr>
        <w:tc>
          <w:tcPr>
            <w:tcW w:w="208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5CCEB4B7" w14:textId="77777777" w:rsidR="00E10807" w:rsidRDefault="0058440D">
            <w:pPr>
              <w:rPr>
                <w:rFonts w:ascii="Arial" w:eastAsia="Arial" w:hAnsi="Arial" w:cs="Arial"/>
                <w:sz w:val="24"/>
                <w:szCs w:val="24"/>
              </w:rPr>
            </w:pPr>
            <w:r>
              <w:rPr>
                <w:rFonts w:ascii="Arial" w:eastAsia="Arial" w:hAnsi="Arial" w:cs="Arial"/>
                <w:sz w:val="24"/>
                <w:szCs w:val="24"/>
              </w:rPr>
              <w:lastRenderedPageBreak/>
              <w:t>B4</w:t>
            </w:r>
          </w:p>
          <w:p w14:paraId="00F7AF0B" w14:textId="77777777" w:rsidR="00E10807" w:rsidRDefault="00E10807">
            <w:pPr>
              <w:rPr>
                <w:rFonts w:ascii="Arial" w:eastAsia="Arial" w:hAnsi="Arial" w:cs="Arial"/>
                <w:sz w:val="24"/>
                <w:szCs w:val="24"/>
                <w:shd w:val="clear" w:color="auto" w:fill="FF00FF"/>
              </w:rPr>
            </w:pPr>
          </w:p>
        </w:tc>
        <w:tc>
          <w:tcPr>
            <w:tcW w:w="451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3902F550" w14:textId="77777777" w:rsidR="00E10807" w:rsidRDefault="0058440D">
            <w:pPr>
              <w:rPr>
                <w:rFonts w:ascii="Arial" w:eastAsia="Arial" w:hAnsi="Arial" w:cs="Arial"/>
                <w:sz w:val="24"/>
                <w:szCs w:val="24"/>
              </w:rPr>
            </w:pPr>
            <w:r>
              <w:rPr>
                <w:rFonts w:ascii="Arial" w:eastAsia="Arial" w:hAnsi="Arial" w:cs="Arial"/>
                <w:sz w:val="24"/>
                <w:szCs w:val="24"/>
              </w:rPr>
              <w:t xml:space="preserve">Provide information about the flow of data between the product and the Health IT System. </w:t>
            </w:r>
          </w:p>
          <w:p w14:paraId="4189E05F" w14:textId="77777777" w:rsidR="00E10807" w:rsidRDefault="00E10807">
            <w:pPr>
              <w:rPr>
                <w:rFonts w:ascii="Arial" w:eastAsia="Arial" w:hAnsi="Arial" w:cs="Arial"/>
                <w:sz w:val="24"/>
                <w:szCs w:val="24"/>
              </w:rPr>
            </w:pPr>
          </w:p>
          <w:p w14:paraId="61716770" w14:textId="77777777" w:rsidR="00E10807" w:rsidRDefault="0058440D">
            <w:pPr>
              <w:rPr>
                <w:rFonts w:ascii="Arial" w:eastAsia="Arial" w:hAnsi="Arial" w:cs="Arial"/>
                <w:sz w:val="24"/>
                <w:szCs w:val="24"/>
              </w:rPr>
            </w:pPr>
            <w:r>
              <w:rPr>
                <w:rFonts w:ascii="Arial" w:eastAsia="Arial" w:hAnsi="Arial" w:cs="Arial"/>
                <w:sz w:val="24"/>
                <w:szCs w:val="24"/>
              </w:rPr>
              <w:t>Where applicable, provide a user journey map.</w:t>
            </w:r>
          </w:p>
        </w:tc>
        <w:tc>
          <w:tcPr>
            <w:tcW w:w="310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569A261A" w14:textId="77777777" w:rsidR="00E10807" w:rsidRDefault="0058440D">
            <w:pPr>
              <w:rPr>
                <w:rFonts w:ascii="Arial" w:eastAsia="Arial" w:hAnsi="Arial" w:cs="Arial"/>
                <w:sz w:val="24"/>
                <w:szCs w:val="24"/>
              </w:rPr>
            </w:pPr>
            <w:r>
              <w:rPr>
                <w:rFonts w:ascii="Arial" w:eastAsia="Arial" w:hAnsi="Arial" w:cs="Arial"/>
                <w:sz w:val="24"/>
                <w:szCs w:val="24"/>
              </w:rPr>
              <w:t>Provided | Not available</w:t>
            </w:r>
          </w:p>
        </w:tc>
        <w:tc>
          <w:tcPr>
            <w:tcW w:w="6597"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72B49B4B" w14:textId="77777777" w:rsidR="00E10807" w:rsidRDefault="0058440D">
            <w:pPr>
              <w:rPr>
                <w:rFonts w:ascii="Arial" w:eastAsia="Arial" w:hAnsi="Arial" w:cs="Arial"/>
                <w:sz w:val="24"/>
                <w:szCs w:val="24"/>
              </w:rPr>
            </w:pPr>
            <w:r>
              <w:rPr>
                <w:rFonts w:ascii="Arial" w:eastAsia="Arial" w:hAnsi="Arial" w:cs="Arial"/>
                <w:sz w:val="24"/>
                <w:szCs w:val="24"/>
              </w:rPr>
              <w:t>Existing documentation showing data flows and/or user journeys such as deployment diagrams, product installation or user guides etc.</w:t>
            </w:r>
          </w:p>
          <w:p w14:paraId="15B68303" w14:textId="77777777" w:rsidR="00E10807" w:rsidRDefault="00E10807">
            <w:pPr>
              <w:rPr>
                <w:rFonts w:ascii="Arial" w:eastAsia="Arial" w:hAnsi="Arial" w:cs="Arial"/>
                <w:sz w:val="24"/>
                <w:szCs w:val="24"/>
              </w:rPr>
            </w:pPr>
          </w:p>
          <w:p w14:paraId="15CCB9D2" w14:textId="77777777" w:rsidR="00E10807" w:rsidRDefault="0058440D">
            <w:r>
              <w:rPr>
                <w:rFonts w:ascii="Arial" w:eastAsia="Arial" w:hAnsi="Arial" w:cs="Arial"/>
                <w:sz w:val="24"/>
                <w:szCs w:val="24"/>
              </w:rPr>
              <w:t xml:space="preserve">GOV.UK provides guidance on </w:t>
            </w:r>
            <w:hyperlink r:id="rId13" w:history="1">
              <w:r>
                <w:rPr>
                  <w:rFonts w:ascii="Arial" w:eastAsia="Arial" w:hAnsi="Arial" w:cs="Arial"/>
                  <w:color w:val="1155CC"/>
                  <w:sz w:val="24"/>
                  <w:szCs w:val="24"/>
                  <w:u w:val="single"/>
                </w:rPr>
                <w:t>how to make a user journey map</w:t>
              </w:r>
            </w:hyperlink>
            <w:r>
              <w:rPr>
                <w:rFonts w:ascii="Arial" w:eastAsia="Arial" w:hAnsi="Arial" w:cs="Arial"/>
                <w:sz w:val="24"/>
                <w:szCs w:val="24"/>
              </w:rPr>
              <w:t xml:space="preserve"> and what should be included. </w:t>
            </w:r>
          </w:p>
          <w:p w14:paraId="6A017BD0" w14:textId="77777777" w:rsidR="00E10807" w:rsidRDefault="00E10807">
            <w:pPr>
              <w:rPr>
                <w:rFonts w:ascii="Arial" w:eastAsia="Arial" w:hAnsi="Arial" w:cs="Arial"/>
                <w:sz w:val="24"/>
                <w:szCs w:val="24"/>
              </w:rPr>
            </w:pPr>
          </w:p>
          <w:p w14:paraId="55F7C230" w14:textId="77777777" w:rsidR="00E10807" w:rsidRDefault="0058440D">
            <w:pPr>
              <w:rPr>
                <w:rFonts w:ascii="Arial" w:eastAsia="Arial" w:hAnsi="Arial" w:cs="Arial"/>
                <w:sz w:val="24"/>
                <w:szCs w:val="24"/>
              </w:rPr>
            </w:pPr>
            <w:r>
              <w:rPr>
                <w:rFonts w:ascii="Arial" w:eastAsia="Arial" w:hAnsi="Arial" w:cs="Arial"/>
                <w:sz w:val="24"/>
                <w:szCs w:val="24"/>
              </w:rPr>
              <w:t>Data flows enable the assessor to understand how data moves through a product. This may be included within a Data Protection Impact Assessment. If this is the case, please provide as a separate attachment for ease of review.</w:t>
            </w:r>
          </w:p>
        </w:tc>
      </w:tr>
    </w:tbl>
    <w:p w14:paraId="13F658A1" w14:textId="77777777" w:rsidR="00E10807" w:rsidRDefault="00E10807">
      <w:pPr>
        <w:rPr>
          <w:rFonts w:ascii="Arial" w:eastAsia="Arial" w:hAnsi="Arial" w:cs="Arial"/>
        </w:rPr>
      </w:pPr>
    </w:p>
    <w:p w14:paraId="6CB2DEEB" w14:textId="77777777" w:rsidR="00E10807" w:rsidRDefault="00E10807">
      <w:pPr>
        <w:pStyle w:val="Heading2"/>
        <w:rPr>
          <w:rFonts w:ascii="Arial" w:eastAsia="Arial" w:hAnsi="Arial" w:cs="Arial"/>
        </w:rPr>
      </w:pPr>
      <w:bookmarkStart w:id="19" w:name="_hhnb5er31vmt"/>
      <w:bookmarkEnd w:id="19"/>
    </w:p>
    <w:p w14:paraId="251ED3AF" w14:textId="77777777" w:rsidR="00E10807" w:rsidRDefault="00E10807"/>
    <w:p w14:paraId="2AABB339" w14:textId="77777777" w:rsidR="00E10807" w:rsidRDefault="00E10807"/>
    <w:p w14:paraId="18075299" w14:textId="77777777" w:rsidR="00E10807" w:rsidRDefault="00E10807"/>
    <w:p w14:paraId="6BF87698" w14:textId="77777777" w:rsidR="00E10807" w:rsidRDefault="00E10807"/>
    <w:p w14:paraId="35EA9C35" w14:textId="77777777" w:rsidR="00E10807" w:rsidRDefault="00E10807"/>
    <w:p w14:paraId="047761D1" w14:textId="77777777" w:rsidR="00E10807" w:rsidRDefault="00E10807"/>
    <w:p w14:paraId="72F04A1E" w14:textId="77777777" w:rsidR="00E10807" w:rsidRDefault="00E10807"/>
    <w:p w14:paraId="07584DC6" w14:textId="77777777" w:rsidR="00E10807" w:rsidRDefault="00E10807"/>
    <w:p w14:paraId="61AC558E" w14:textId="77777777" w:rsidR="00E10807" w:rsidRDefault="00E10807"/>
    <w:p w14:paraId="2B5B245E" w14:textId="77777777" w:rsidR="00E10807" w:rsidRDefault="00E10807"/>
    <w:p w14:paraId="628F06AF" w14:textId="77777777" w:rsidR="00E10807" w:rsidRDefault="00E10807"/>
    <w:p w14:paraId="24004DEE" w14:textId="77777777" w:rsidR="00E10807" w:rsidRDefault="00E10807">
      <w:pPr>
        <w:pStyle w:val="Heading2"/>
        <w:rPr>
          <w:rFonts w:ascii="Arial" w:eastAsia="Arial" w:hAnsi="Arial" w:cs="Arial"/>
        </w:rPr>
      </w:pPr>
      <w:bookmarkStart w:id="20" w:name="_sqgtx4j5nx5g"/>
      <w:bookmarkEnd w:id="20"/>
    </w:p>
    <w:p w14:paraId="3ABA5B95" w14:textId="77777777" w:rsidR="00E10807" w:rsidRDefault="00E10807">
      <w:pPr>
        <w:pageBreakBefore/>
        <w:suppressAutoHyphens w:val="0"/>
        <w:rPr>
          <w:rFonts w:ascii="Arial" w:eastAsia="Arial" w:hAnsi="Arial" w:cs="Arial"/>
        </w:rPr>
      </w:pPr>
    </w:p>
    <w:p w14:paraId="1A583ED8" w14:textId="77777777" w:rsidR="00E10807" w:rsidRDefault="0058440D">
      <w:pPr>
        <w:pStyle w:val="Heading1"/>
        <w:rPr>
          <w:rFonts w:ascii="Arial" w:eastAsia="Arial" w:hAnsi="Arial" w:cs="Arial"/>
        </w:rPr>
      </w:pPr>
      <w:bookmarkStart w:id="21" w:name="_4m83j0tjau8f"/>
      <w:bookmarkStart w:id="22" w:name="_o26uorxjsxnp"/>
      <w:bookmarkStart w:id="23" w:name="_Toc64972228"/>
      <w:bookmarkStart w:id="24" w:name="_Toc69743465"/>
      <w:bookmarkStart w:id="25" w:name="_Toc224557417"/>
      <w:bookmarkEnd w:id="21"/>
      <w:bookmarkEnd w:id="22"/>
      <w:r>
        <w:rPr>
          <w:rFonts w:ascii="Arial" w:eastAsia="Arial" w:hAnsi="Arial" w:cs="Arial"/>
        </w:rPr>
        <w:t>C. Technical questions - Assessed sections</w:t>
      </w:r>
      <w:bookmarkEnd w:id="23"/>
      <w:bookmarkEnd w:id="24"/>
      <w:bookmarkEnd w:id="25"/>
    </w:p>
    <w:p w14:paraId="466FA488" w14:textId="77777777" w:rsidR="00E10807" w:rsidRDefault="0058440D">
      <w:pPr>
        <w:pStyle w:val="Heading2"/>
        <w:rPr>
          <w:rFonts w:ascii="Arial" w:hAnsi="Arial" w:cs="Arial"/>
        </w:rPr>
      </w:pPr>
      <w:bookmarkStart w:id="26" w:name="_Toc64972229"/>
      <w:bookmarkStart w:id="27" w:name="_Toc69743466"/>
      <w:bookmarkStart w:id="28" w:name="_Toc224557418"/>
      <w:r>
        <w:rPr>
          <w:rFonts w:ascii="Arial" w:hAnsi="Arial" w:cs="Arial"/>
        </w:rPr>
        <w:t>C1 - Clinical safety</w:t>
      </w:r>
      <w:bookmarkEnd w:id="26"/>
      <w:bookmarkEnd w:id="27"/>
      <w:bookmarkEnd w:id="28"/>
      <w:r>
        <w:rPr>
          <w:rFonts w:ascii="Arial" w:hAnsi="Arial" w:cs="Arial"/>
        </w:rPr>
        <w:t xml:space="preserve"> </w:t>
      </w:r>
    </w:p>
    <w:p w14:paraId="4407DADC" w14:textId="77777777" w:rsidR="00E10807" w:rsidRDefault="0058440D">
      <w:pPr>
        <w:spacing w:before="216"/>
        <w:ind w:right="3636"/>
        <w:rPr>
          <w:rFonts w:ascii="Arial" w:eastAsia="Arial" w:hAnsi="Arial" w:cs="Arial"/>
          <w:sz w:val="24"/>
          <w:szCs w:val="24"/>
        </w:rPr>
      </w:pPr>
      <w:r>
        <w:rPr>
          <w:rFonts w:ascii="Arial" w:eastAsia="Arial" w:hAnsi="Arial" w:cs="Arial"/>
          <w:sz w:val="24"/>
          <w:szCs w:val="24"/>
        </w:rPr>
        <w:t>Establishing that your product is clinically safe to use. Suppliers must provide responses and documentation relating to the specific version of the DHT product that is subject to assessment.</w:t>
      </w:r>
    </w:p>
    <w:p w14:paraId="7C640182" w14:textId="77777777" w:rsidR="00E10807" w:rsidRDefault="00E10807">
      <w:pPr>
        <w:spacing w:before="216"/>
        <w:ind w:right="3636"/>
        <w:rPr>
          <w:rFonts w:ascii="Arial" w:eastAsia="Arial" w:hAnsi="Arial" w:cs="Arial"/>
          <w:sz w:val="24"/>
          <w:szCs w:val="24"/>
        </w:rPr>
      </w:pPr>
    </w:p>
    <w:p w14:paraId="239AE565" w14:textId="77777777" w:rsidR="00E10807" w:rsidRDefault="0058440D">
      <w:hyperlink r:id="rId14" w:history="1">
        <w:r>
          <w:rPr>
            <w:rStyle w:val="Hyperlink"/>
            <w:rFonts w:ascii="Arial" w:eastAsia="Arial" w:hAnsi="Arial" w:cs="Arial"/>
            <w:sz w:val="24"/>
            <w:szCs w:val="24"/>
          </w:rPr>
          <w:t>DCB0129: Clinical Risk Management: its Application in the Manufacture of Health IT Systems</w:t>
        </w:r>
      </w:hyperlink>
      <w:r>
        <w:rPr>
          <w:rFonts w:ascii="Arial" w:eastAsia="Arial" w:hAnsi="Arial" w:cs="Arial"/>
          <w:sz w:val="24"/>
          <w:szCs w:val="24"/>
        </w:rPr>
        <w:t xml:space="preserve"> applies to the manufacturers of Health IT systems. A Health IT system is defined as “product used to provide electronic information for health and social care purposes” meaning it can “influence, support or manage real time or near real time direct care of patients/service users”. </w:t>
      </w:r>
    </w:p>
    <w:p w14:paraId="085F0F43" w14:textId="77777777" w:rsidR="00E10807" w:rsidRDefault="00E10807">
      <w:pPr>
        <w:rPr>
          <w:rFonts w:ascii="Arial" w:eastAsia="Arial" w:hAnsi="Arial" w:cs="Arial"/>
          <w:sz w:val="24"/>
          <w:szCs w:val="24"/>
        </w:rPr>
      </w:pPr>
    </w:p>
    <w:p w14:paraId="41D94053" w14:textId="77777777" w:rsidR="00E10807" w:rsidRDefault="0058440D">
      <w:pPr>
        <w:rPr>
          <w:rFonts w:ascii="Arial" w:eastAsia="Arial" w:hAnsi="Arial" w:cs="Arial"/>
          <w:sz w:val="24"/>
          <w:szCs w:val="24"/>
        </w:rPr>
      </w:pPr>
      <w:r>
        <w:rPr>
          <w:rFonts w:ascii="Arial" w:eastAsia="Arial" w:hAnsi="Arial" w:cs="Arial"/>
          <w:sz w:val="24"/>
          <w:szCs w:val="24"/>
        </w:rPr>
        <w:t>Suppliers should note that while DTAC applies to DHTs which cover software products, Health IT systems subject to DCB0129 may include hardware elements provided alongside the software. If the DHT product under assessment is being provided as part of a Health IT system with hardware elements, the DCB0129 documentation requested should cover the full scope of the Health IT system being offered, including any hardware elements. If a manufacturer considers that the C1 Clinical Safety is not applicable to the pr</w:t>
      </w:r>
      <w:r>
        <w:rPr>
          <w:rFonts w:ascii="Arial" w:eastAsia="Arial" w:hAnsi="Arial" w:cs="Arial"/>
          <w:sz w:val="24"/>
          <w:szCs w:val="24"/>
        </w:rPr>
        <w:t xml:space="preserve">oduct being assessed, rationale must be submitted detailing why DCB0129 does not apply. </w:t>
      </w:r>
    </w:p>
    <w:p w14:paraId="468598D4" w14:textId="77777777" w:rsidR="00E10807" w:rsidRDefault="00E10807">
      <w:pPr>
        <w:rPr>
          <w:rFonts w:ascii="Arial" w:eastAsia="Arial" w:hAnsi="Arial" w:cs="Arial"/>
          <w:sz w:val="24"/>
          <w:szCs w:val="24"/>
        </w:rPr>
      </w:pPr>
    </w:p>
    <w:p w14:paraId="0E44CD58" w14:textId="77777777" w:rsidR="00E10807" w:rsidRDefault="0058440D">
      <w:r>
        <w:rPr>
          <w:rFonts w:ascii="Arial" w:eastAsia="Arial" w:hAnsi="Arial" w:cs="Arial"/>
          <w:sz w:val="24"/>
          <w:szCs w:val="24"/>
        </w:rPr>
        <w:t xml:space="preserve">Health and care organisations should note that he </w:t>
      </w:r>
      <w:hyperlink r:id="rId15" w:history="1">
        <w:r>
          <w:rPr>
            <w:rStyle w:val="Hyperlink"/>
            <w:rFonts w:ascii="Arial" w:eastAsia="Arial" w:hAnsi="Arial" w:cs="Arial"/>
            <w:sz w:val="24"/>
            <w:szCs w:val="24"/>
          </w:rPr>
          <w:t>DCB0160: Clinical Risk Management: its Application in the Deployment and Use of Health IT Systems</w:t>
        </w:r>
      </w:hyperlink>
      <w:r>
        <w:rPr>
          <w:rFonts w:ascii="Arial" w:eastAsia="Arial" w:hAnsi="Arial" w:cs="Arial"/>
          <w:sz w:val="24"/>
          <w:szCs w:val="24"/>
        </w:rPr>
        <w:t xml:space="preserve"> standard applies to organisations in which the health IT is deployed or used. It is a requirement of the standard (2.5.1) that prior to deploying Health IT systems the organisation must ensure that the manufacturer and Health IT system complies with DCB0129. Health and care organisations must do so in accordance with the requirements and obligations set out in the standard, which includes that personnel involved have the knowledge, experience and competences appropriate to undertaking the clinical risk man</w:t>
      </w:r>
      <w:r>
        <w:rPr>
          <w:rFonts w:ascii="Arial" w:eastAsia="Arial" w:hAnsi="Arial" w:cs="Arial"/>
          <w:sz w:val="24"/>
          <w:szCs w:val="24"/>
        </w:rPr>
        <w:t>agement, such as a qualified Clinical Safety Officer. Health and care organisations should ensure that all questions in this section of DTAC is assessed by the same personnel.</w:t>
      </w:r>
    </w:p>
    <w:p w14:paraId="008651A9" w14:textId="77777777" w:rsidR="00E10807" w:rsidRDefault="00E10807">
      <w:pPr>
        <w:rPr>
          <w:rFonts w:ascii="Arial" w:eastAsia="Arial" w:hAnsi="Arial" w:cs="Arial"/>
          <w:sz w:val="24"/>
          <w:szCs w:val="24"/>
        </w:rPr>
      </w:pPr>
    </w:p>
    <w:p w14:paraId="3BF765B6" w14:textId="631B1B60" w:rsidR="00E10807" w:rsidRDefault="0058440D">
      <w:r>
        <w:rPr>
          <w:rFonts w:ascii="Arial" w:eastAsia="Arial" w:hAnsi="Arial" w:cs="Arial"/>
          <w:sz w:val="24"/>
          <w:szCs w:val="24"/>
        </w:rPr>
        <w:t xml:space="preserve">If the Clinical Safety Officer or any other individual in the health and care organisation has concerns relating to safety of a medical device including software and apps, this should be reported to the Medicines and Healthcare products Regulatory Agency (MHRA) using the Yellow Card reporting system: </w:t>
      </w:r>
      <w:hyperlink r:id="rId16" w:history="1">
        <w:r>
          <w:rPr>
            <w:rFonts w:ascii="Arial" w:eastAsia="Arial" w:hAnsi="Arial" w:cs="Arial"/>
            <w:color w:val="1155CC"/>
            <w:sz w:val="24"/>
            <w:szCs w:val="24"/>
            <w:u w:val="single"/>
          </w:rPr>
          <w:t>Report a problem with a medicine or medical device - GOV.UK (www.gov.uk)</w:t>
        </w:r>
      </w:hyperlink>
      <w:r>
        <w:rPr>
          <w:rFonts w:ascii="Arial" w:eastAsia="Arial" w:hAnsi="Arial" w:cs="Arial"/>
          <w:sz w:val="24"/>
          <w:szCs w:val="24"/>
        </w:rPr>
        <w:t xml:space="preserve">. If there is a patient safety event relating to the use of any DHT product (whether a medical device or otherwise) which impacts upon the safety of one or more patients accessing NHS services, it should be recorded to the </w:t>
      </w:r>
      <w:hyperlink r:id="rId17" w:history="1">
        <w:r>
          <w:rPr>
            <w:rStyle w:val="Hyperlink"/>
            <w:rFonts w:ascii="Arial" w:eastAsia="Arial" w:hAnsi="Arial" w:cs="Arial"/>
            <w:sz w:val="24"/>
            <w:szCs w:val="24"/>
          </w:rPr>
          <w:t>Learn from patient safety events (LFPSE) service</w:t>
        </w:r>
      </w:hyperlink>
      <w:r>
        <w:rPr>
          <w:rFonts w:ascii="Arial" w:eastAsia="Arial" w:hAnsi="Arial" w:cs="Arial"/>
          <w:sz w:val="24"/>
          <w:szCs w:val="24"/>
        </w:rPr>
        <w:t xml:space="preserve"> (either online or through the local organisation’s LFPSE-connected LRMS software where possible), in order to support both national learning and local response. This should be done in addition to a Yellow Card report if the DHT is a </w:t>
      </w:r>
      <w:proofErr w:type="spellStart"/>
      <w:r>
        <w:rPr>
          <w:rFonts w:ascii="Arial" w:eastAsia="Arial" w:hAnsi="Arial" w:cs="Arial"/>
          <w:sz w:val="24"/>
          <w:szCs w:val="24"/>
        </w:rPr>
        <w:t>SaaMD</w:t>
      </w:r>
      <w:proofErr w:type="spellEnd"/>
      <w:r>
        <w:rPr>
          <w:rFonts w:ascii="Arial" w:eastAsia="Arial" w:hAnsi="Arial" w:cs="Arial"/>
          <w:sz w:val="24"/>
          <w:szCs w:val="24"/>
        </w:rPr>
        <w:t xml:space="preserve"> </w:t>
      </w:r>
      <w:r w:rsidR="002D5D40">
        <w:rPr>
          <w:rFonts w:ascii="Arial" w:eastAsia="Arial" w:hAnsi="Arial" w:cs="Arial"/>
          <w:sz w:val="24"/>
          <w:szCs w:val="24"/>
        </w:rPr>
        <w:t xml:space="preserve">or </w:t>
      </w:r>
      <w:proofErr w:type="spellStart"/>
      <w:r w:rsidR="002D5D40">
        <w:rPr>
          <w:rFonts w:ascii="Arial" w:eastAsia="Arial" w:hAnsi="Arial" w:cs="Arial"/>
          <w:sz w:val="24"/>
          <w:szCs w:val="24"/>
        </w:rPr>
        <w:t>AIaaMD</w:t>
      </w:r>
      <w:proofErr w:type="spellEnd"/>
      <w:r w:rsidR="002D5D40">
        <w:rPr>
          <w:rFonts w:ascii="Arial" w:eastAsia="Arial" w:hAnsi="Arial" w:cs="Arial"/>
          <w:sz w:val="24"/>
          <w:szCs w:val="24"/>
        </w:rPr>
        <w:t xml:space="preserve"> </w:t>
      </w:r>
      <w:r>
        <w:rPr>
          <w:rFonts w:ascii="Arial" w:eastAsia="Arial" w:hAnsi="Arial" w:cs="Arial"/>
          <w:sz w:val="24"/>
          <w:szCs w:val="24"/>
        </w:rPr>
        <w:t xml:space="preserve">product. </w:t>
      </w:r>
    </w:p>
    <w:p w14:paraId="1D05BC21" w14:textId="77777777" w:rsidR="00E10807" w:rsidRDefault="00E10807">
      <w:pPr>
        <w:rPr>
          <w:rFonts w:ascii="Arial" w:eastAsia="Arial" w:hAnsi="Arial" w:cs="Arial"/>
          <w:b/>
        </w:rPr>
      </w:pPr>
    </w:p>
    <w:p w14:paraId="000F0819" w14:textId="77777777" w:rsidR="00E10807" w:rsidRDefault="00E10807">
      <w:pPr>
        <w:spacing w:before="4"/>
        <w:rPr>
          <w:rFonts w:ascii="Arial" w:eastAsia="Arial" w:hAnsi="Arial" w:cs="Arial"/>
        </w:rPr>
      </w:pPr>
    </w:p>
    <w:tbl>
      <w:tblPr>
        <w:tblW w:w="16302" w:type="dxa"/>
        <w:tblInd w:w="-572" w:type="dxa"/>
        <w:tblLayout w:type="fixed"/>
        <w:tblCellMar>
          <w:left w:w="10" w:type="dxa"/>
          <w:right w:w="10" w:type="dxa"/>
        </w:tblCellMar>
        <w:tblLook w:val="04A0" w:firstRow="1" w:lastRow="0" w:firstColumn="1" w:lastColumn="0" w:noHBand="0" w:noVBand="1"/>
      </w:tblPr>
      <w:tblGrid>
        <w:gridCol w:w="1276"/>
        <w:gridCol w:w="3465"/>
        <w:gridCol w:w="1560"/>
        <w:gridCol w:w="4935"/>
        <w:gridCol w:w="5066"/>
      </w:tblGrid>
      <w:tr w:rsidR="00E10807" w14:paraId="23080EC9" w14:textId="77777777">
        <w:tblPrEx>
          <w:tblCellMar>
            <w:top w:w="0" w:type="dxa"/>
            <w:bottom w:w="0" w:type="dxa"/>
          </w:tblCellMar>
        </w:tblPrEx>
        <w:trPr>
          <w:trHeight w:val="743"/>
        </w:trPr>
        <w:tc>
          <w:tcPr>
            <w:tcW w:w="1276" w:type="dxa"/>
            <w:tcBorders>
              <w:top w:val="single" w:sz="4" w:space="0" w:color="1605E3"/>
              <w:left w:val="single" w:sz="4" w:space="0" w:color="1605E3"/>
              <w:bottom w:val="single" w:sz="4" w:space="0" w:color="1605E3"/>
              <w:right w:val="single" w:sz="4" w:space="0" w:color="000000"/>
            </w:tcBorders>
            <w:shd w:val="clear" w:color="auto" w:fill="B4C6E7"/>
            <w:tcMar>
              <w:top w:w="283" w:type="dxa"/>
              <w:left w:w="283" w:type="dxa"/>
              <w:bottom w:w="283" w:type="dxa"/>
              <w:right w:w="283" w:type="dxa"/>
            </w:tcMar>
          </w:tcPr>
          <w:p w14:paraId="5BB64CD8" w14:textId="77777777" w:rsidR="00E10807" w:rsidRDefault="0058440D">
            <w:pPr>
              <w:rPr>
                <w:rFonts w:ascii="Arial" w:eastAsia="Arial" w:hAnsi="Arial" w:cs="Arial"/>
                <w:b/>
                <w:sz w:val="24"/>
                <w:szCs w:val="24"/>
              </w:rPr>
            </w:pPr>
            <w:r>
              <w:rPr>
                <w:rFonts w:ascii="Arial" w:eastAsia="Arial" w:hAnsi="Arial" w:cs="Arial"/>
                <w:b/>
                <w:sz w:val="24"/>
                <w:szCs w:val="24"/>
              </w:rPr>
              <w:lastRenderedPageBreak/>
              <w:t>Code</w:t>
            </w:r>
          </w:p>
        </w:tc>
        <w:tc>
          <w:tcPr>
            <w:tcW w:w="3465" w:type="dxa"/>
            <w:tcBorders>
              <w:top w:val="single" w:sz="4" w:space="0" w:color="1605E3"/>
              <w:left w:val="single" w:sz="4" w:space="0" w:color="000000"/>
              <w:bottom w:val="single" w:sz="4" w:space="0" w:color="1605E3"/>
              <w:right w:val="single" w:sz="4" w:space="0" w:color="000000"/>
            </w:tcBorders>
            <w:shd w:val="clear" w:color="auto" w:fill="B4C6E7"/>
            <w:tcMar>
              <w:top w:w="283" w:type="dxa"/>
              <w:left w:w="283" w:type="dxa"/>
              <w:bottom w:w="283" w:type="dxa"/>
              <w:right w:w="283" w:type="dxa"/>
            </w:tcMar>
          </w:tcPr>
          <w:p w14:paraId="7BAEE949" w14:textId="77777777" w:rsidR="00E10807" w:rsidRDefault="0058440D">
            <w:pPr>
              <w:rPr>
                <w:rFonts w:ascii="Arial" w:eastAsia="Arial" w:hAnsi="Arial" w:cs="Arial"/>
                <w:b/>
                <w:sz w:val="24"/>
                <w:szCs w:val="24"/>
              </w:rPr>
            </w:pPr>
            <w:r>
              <w:rPr>
                <w:rFonts w:ascii="Arial" w:eastAsia="Arial" w:hAnsi="Arial" w:cs="Arial"/>
                <w:b/>
                <w:sz w:val="24"/>
                <w:szCs w:val="24"/>
              </w:rPr>
              <w:t>Question</w:t>
            </w:r>
          </w:p>
        </w:tc>
        <w:tc>
          <w:tcPr>
            <w:tcW w:w="1560" w:type="dxa"/>
            <w:tcBorders>
              <w:top w:val="single" w:sz="4" w:space="0" w:color="1605E3"/>
              <w:left w:val="single" w:sz="4" w:space="0" w:color="000000"/>
              <w:bottom w:val="single" w:sz="4" w:space="0" w:color="1605E3"/>
              <w:right w:val="single" w:sz="4" w:space="0" w:color="000000"/>
            </w:tcBorders>
            <w:shd w:val="clear" w:color="auto" w:fill="B4C6E7"/>
            <w:tcMar>
              <w:top w:w="283" w:type="dxa"/>
              <w:left w:w="283" w:type="dxa"/>
              <w:bottom w:w="283" w:type="dxa"/>
              <w:right w:w="283" w:type="dxa"/>
            </w:tcMar>
          </w:tcPr>
          <w:p w14:paraId="003895CD" w14:textId="77777777" w:rsidR="00E10807" w:rsidRDefault="0058440D">
            <w:pPr>
              <w:rPr>
                <w:rFonts w:ascii="Arial" w:eastAsia="Arial" w:hAnsi="Arial" w:cs="Arial"/>
                <w:b/>
                <w:sz w:val="24"/>
                <w:szCs w:val="24"/>
              </w:rPr>
            </w:pPr>
            <w:r>
              <w:rPr>
                <w:rFonts w:ascii="Arial" w:eastAsia="Arial" w:hAnsi="Arial" w:cs="Arial"/>
                <w:b/>
                <w:sz w:val="24"/>
                <w:szCs w:val="24"/>
              </w:rPr>
              <w:t>Options</w:t>
            </w:r>
          </w:p>
        </w:tc>
        <w:tc>
          <w:tcPr>
            <w:tcW w:w="4935" w:type="dxa"/>
            <w:tcBorders>
              <w:top w:val="single" w:sz="4" w:space="0" w:color="1605E3"/>
              <w:left w:val="single" w:sz="4" w:space="0" w:color="000000"/>
              <w:bottom w:val="single" w:sz="4" w:space="0" w:color="1605E3"/>
              <w:right w:val="single" w:sz="4" w:space="0" w:color="1605E3"/>
            </w:tcBorders>
            <w:shd w:val="clear" w:color="auto" w:fill="B4C6E7"/>
            <w:tcMar>
              <w:top w:w="283" w:type="dxa"/>
              <w:left w:w="283" w:type="dxa"/>
              <w:bottom w:w="283" w:type="dxa"/>
              <w:right w:w="283" w:type="dxa"/>
            </w:tcMar>
          </w:tcPr>
          <w:p w14:paraId="15D78BC1" w14:textId="77777777" w:rsidR="00E10807" w:rsidRDefault="0058440D">
            <w:pPr>
              <w:rPr>
                <w:rFonts w:ascii="Arial" w:eastAsia="Arial" w:hAnsi="Arial" w:cs="Arial"/>
                <w:b/>
                <w:sz w:val="24"/>
                <w:szCs w:val="24"/>
              </w:rPr>
            </w:pPr>
            <w:r>
              <w:rPr>
                <w:rFonts w:ascii="Arial" w:eastAsia="Arial" w:hAnsi="Arial" w:cs="Arial"/>
                <w:b/>
                <w:sz w:val="24"/>
                <w:szCs w:val="24"/>
              </w:rPr>
              <w:t>Supporting information</w:t>
            </w:r>
          </w:p>
        </w:tc>
        <w:tc>
          <w:tcPr>
            <w:tcW w:w="5066" w:type="dxa"/>
            <w:tcBorders>
              <w:top w:val="single" w:sz="4" w:space="0" w:color="1605E3"/>
              <w:left w:val="single" w:sz="4" w:space="0" w:color="000000"/>
              <w:bottom w:val="single" w:sz="4" w:space="0" w:color="1605E3"/>
              <w:right w:val="single" w:sz="4" w:space="0" w:color="1605E3"/>
            </w:tcBorders>
            <w:shd w:val="clear" w:color="auto" w:fill="B4C6E7"/>
            <w:tcMar>
              <w:top w:w="283" w:type="dxa"/>
              <w:left w:w="283" w:type="dxa"/>
              <w:bottom w:w="283" w:type="dxa"/>
              <w:right w:w="283" w:type="dxa"/>
            </w:tcMar>
          </w:tcPr>
          <w:p w14:paraId="09191A06" w14:textId="77777777" w:rsidR="00E10807" w:rsidRDefault="0058440D">
            <w:pPr>
              <w:rPr>
                <w:rFonts w:ascii="Arial" w:eastAsia="Arial" w:hAnsi="Arial" w:cs="Arial"/>
                <w:b/>
                <w:sz w:val="24"/>
                <w:szCs w:val="24"/>
              </w:rPr>
            </w:pPr>
            <w:r>
              <w:rPr>
                <w:rFonts w:ascii="Arial" w:eastAsia="Arial" w:hAnsi="Arial" w:cs="Arial"/>
                <w:b/>
                <w:sz w:val="24"/>
                <w:szCs w:val="24"/>
              </w:rPr>
              <w:t>Scoring criteria</w:t>
            </w:r>
          </w:p>
        </w:tc>
      </w:tr>
      <w:tr w:rsidR="00E10807" w14:paraId="7B3AA2BB" w14:textId="77777777">
        <w:tblPrEx>
          <w:tblCellMar>
            <w:top w:w="0" w:type="dxa"/>
            <w:bottom w:w="0" w:type="dxa"/>
          </w:tblCellMar>
        </w:tblPrEx>
        <w:trPr>
          <w:trHeight w:val="693"/>
        </w:trPr>
        <w:tc>
          <w:tcPr>
            <w:tcW w:w="1276" w:type="dxa"/>
            <w:tcBorders>
              <w:top w:val="single" w:sz="4" w:space="0" w:color="1605E3"/>
              <w:left w:val="single" w:sz="4" w:space="0" w:color="000000"/>
              <w:bottom w:val="single" w:sz="4" w:space="0" w:color="000000"/>
              <w:right w:val="single" w:sz="4" w:space="0" w:color="000000"/>
            </w:tcBorders>
            <w:tcMar>
              <w:top w:w="283" w:type="dxa"/>
              <w:left w:w="283" w:type="dxa"/>
              <w:bottom w:w="283" w:type="dxa"/>
              <w:right w:w="283" w:type="dxa"/>
            </w:tcMar>
          </w:tcPr>
          <w:p w14:paraId="072C004F" w14:textId="77777777" w:rsidR="00E10807" w:rsidRDefault="0058440D">
            <w:pPr>
              <w:rPr>
                <w:rFonts w:ascii="Arial" w:eastAsia="Arial" w:hAnsi="Arial" w:cs="Arial"/>
                <w:sz w:val="24"/>
                <w:szCs w:val="24"/>
              </w:rPr>
            </w:pPr>
            <w:r>
              <w:rPr>
                <w:rFonts w:ascii="Arial" w:eastAsia="Arial" w:hAnsi="Arial" w:cs="Arial"/>
                <w:sz w:val="24"/>
                <w:szCs w:val="24"/>
              </w:rPr>
              <w:t>C1.1.1</w:t>
            </w:r>
          </w:p>
        </w:tc>
        <w:tc>
          <w:tcPr>
            <w:tcW w:w="3465" w:type="dxa"/>
            <w:tcBorders>
              <w:top w:val="single" w:sz="4" w:space="0" w:color="1605E3"/>
              <w:left w:val="single" w:sz="4" w:space="0" w:color="000000"/>
              <w:bottom w:val="single" w:sz="4" w:space="0" w:color="000000"/>
              <w:right w:val="single" w:sz="4" w:space="0" w:color="000000"/>
            </w:tcBorders>
            <w:tcMar>
              <w:top w:w="283" w:type="dxa"/>
              <w:left w:w="283" w:type="dxa"/>
              <w:bottom w:w="283" w:type="dxa"/>
              <w:right w:w="283" w:type="dxa"/>
            </w:tcMar>
          </w:tcPr>
          <w:p w14:paraId="3E1480BC" w14:textId="77777777" w:rsidR="00E10807" w:rsidRDefault="0058440D">
            <w:pPr>
              <w:rPr>
                <w:rFonts w:ascii="Arial" w:eastAsia="Arial" w:hAnsi="Arial" w:cs="Arial"/>
                <w:sz w:val="24"/>
                <w:szCs w:val="24"/>
              </w:rPr>
            </w:pPr>
            <w:r>
              <w:rPr>
                <w:rFonts w:ascii="Arial" w:eastAsia="Arial" w:hAnsi="Arial" w:cs="Arial"/>
                <w:sz w:val="24"/>
                <w:szCs w:val="24"/>
              </w:rPr>
              <w:t xml:space="preserve">Does </w:t>
            </w:r>
            <w:r>
              <w:rPr>
                <w:rFonts w:ascii="Arial" w:eastAsia="Arial" w:hAnsi="Arial" w:cs="Arial"/>
                <w:sz w:val="24"/>
                <w:szCs w:val="24"/>
              </w:rPr>
              <w:t>your DHT product, or any component within it, qualify as Software or Artificial Intelligence as a Medical Device under the UK Medical Devices Regulations 2002?</w:t>
            </w:r>
          </w:p>
          <w:p w14:paraId="339B8251" w14:textId="77777777" w:rsidR="00E10807" w:rsidRDefault="00E10807">
            <w:pPr>
              <w:rPr>
                <w:rFonts w:ascii="Arial" w:eastAsia="Arial" w:hAnsi="Arial" w:cs="Arial"/>
                <w:sz w:val="24"/>
                <w:szCs w:val="24"/>
              </w:rPr>
            </w:pPr>
          </w:p>
        </w:tc>
        <w:tc>
          <w:tcPr>
            <w:tcW w:w="1560" w:type="dxa"/>
            <w:tcBorders>
              <w:top w:val="single" w:sz="4" w:space="0" w:color="1605E3"/>
              <w:left w:val="single" w:sz="4" w:space="0" w:color="000000"/>
              <w:bottom w:val="single" w:sz="4" w:space="0" w:color="000000"/>
              <w:right w:val="single" w:sz="4" w:space="0" w:color="000000"/>
            </w:tcBorders>
            <w:tcMar>
              <w:top w:w="283" w:type="dxa"/>
              <w:left w:w="283" w:type="dxa"/>
              <w:bottom w:w="283" w:type="dxa"/>
              <w:right w:w="283" w:type="dxa"/>
            </w:tcMar>
          </w:tcPr>
          <w:p w14:paraId="6FE324FB" w14:textId="77777777" w:rsidR="00E10807" w:rsidRDefault="0058440D">
            <w:pPr>
              <w:rPr>
                <w:rFonts w:ascii="Arial" w:eastAsia="Arial" w:hAnsi="Arial" w:cs="Arial"/>
                <w:sz w:val="24"/>
                <w:szCs w:val="24"/>
              </w:rPr>
            </w:pPr>
            <w:r>
              <w:rPr>
                <w:rFonts w:ascii="Arial" w:eastAsia="Arial" w:hAnsi="Arial" w:cs="Arial"/>
                <w:sz w:val="24"/>
                <w:szCs w:val="24"/>
              </w:rPr>
              <w:t xml:space="preserve">Yes | No </w:t>
            </w:r>
          </w:p>
        </w:tc>
        <w:tc>
          <w:tcPr>
            <w:tcW w:w="4935" w:type="dxa"/>
            <w:tcBorders>
              <w:top w:val="single" w:sz="4" w:space="0" w:color="1605E3"/>
              <w:left w:val="single" w:sz="4" w:space="0" w:color="000000"/>
              <w:bottom w:val="single" w:sz="4" w:space="0" w:color="000000"/>
              <w:right w:val="single" w:sz="4" w:space="0" w:color="000000"/>
            </w:tcBorders>
            <w:tcMar>
              <w:top w:w="283" w:type="dxa"/>
              <w:left w:w="283" w:type="dxa"/>
              <w:bottom w:w="283" w:type="dxa"/>
              <w:right w:w="283" w:type="dxa"/>
            </w:tcMar>
          </w:tcPr>
          <w:p w14:paraId="780E9CED" w14:textId="77777777" w:rsidR="00E10807" w:rsidRDefault="0058440D">
            <w:r>
              <w:rPr>
                <w:rFonts w:ascii="Arial" w:eastAsia="Arial" w:hAnsi="Arial" w:cs="Arial"/>
                <w:sz w:val="24"/>
                <w:szCs w:val="24"/>
              </w:rPr>
              <w:t xml:space="preserve">If you have answered Yes, then please complete a </w:t>
            </w:r>
            <w:hyperlink r:id="rId18" w:history="1">
              <w:r>
                <w:rPr>
                  <w:rStyle w:val="Hyperlink"/>
                  <w:rFonts w:ascii="Arial" w:eastAsia="Arial" w:hAnsi="Arial" w:cs="Arial"/>
                  <w:sz w:val="24"/>
                  <w:szCs w:val="24"/>
                </w:rPr>
                <w:t>Pre-acquisition questionnaire (PAQ form)</w:t>
              </w:r>
            </w:hyperlink>
            <w:r>
              <w:rPr>
                <w:rFonts w:ascii="Arial" w:eastAsia="Arial" w:hAnsi="Arial" w:cs="Arial"/>
                <w:sz w:val="24"/>
                <w:szCs w:val="24"/>
              </w:rPr>
              <w:t xml:space="preserve"> for medical devices in respect of the product or its component, and provide this alongside the DTAC form. Then proceed to Question C.1.1.2</w:t>
            </w:r>
          </w:p>
          <w:p w14:paraId="63A73817" w14:textId="77777777" w:rsidR="00E10807" w:rsidRDefault="00E10807">
            <w:pPr>
              <w:rPr>
                <w:rFonts w:ascii="Arial" w:eastAsia="Arial" w:hAnsi="Arial" w:cs="Arial"/>
                <w:sz w:val="24"/>
                <w:szCs w:val="24"/>
              </w:rPr>
            </w:pPr>
          </w:p>
          <w:p w14:paraId="211FBE46" w14:textId="77777777" w:rsidR="00E10807" w:rsidRDefault="0058440D">
            <w:pPr>
              <w:rPr>
                <w:rFonts w:ascii="Arial" w:eastAsia="Arial" w:hAnsi="Arial" w:cs="Arial"/>
                <w:sz w:val="24"/>
                <w:szCs w:val="24"/>
              </w:rPr>
            </w:pPr>
            <w:r>
              <w:rPr>
                <w:rFonts w:ascii="Arial" w:eastAsia="Arial" w:hAnsi="Arial" w:cs="Arial"/>
                <w:sz w:val="24"/>
                <w:szCs w:val="24"/>
              </w:rPr>
              <w:t>If you have answered No, you may skip the following question and proceed to question C.1.2</w:t>
            </w:r>
          </w:p>
          <w:p w14:paraId="59D336D4" w14:textId="77777777" w:rsidR="00E10807" w:rsidRDefault="00E10807">
            <w:pPr>
              <w:rPr>
                <w:rFonts w:ascii="Arial" w:eastAsia="Arial" w:hAnsi="Arial" w:cs="Arial"/>
                <w:sz w:val="24"/>
                <w:szCs w:val="24"/>
              </w:rPr>
            </w:pPr>
          </w:p>
          <w:p w14:paraId="16EB5416" w14:textId="77777777" w:rsidR="00E10807" w:rsidRDefault="00E10807">
            <w:pPr>
              <w:rPr>
                <w:rFonts w:ascii="Arial" w:eastAsia="Arial" w:hAnsi="Arial" w:cs="Arial"/>
                <w:sz w:val="24"/>
                <w:szCs w:val="24"/>
              </w:rPr>
            </w:pPr>
          </w:p>
          <w:p w14:paraId="5D058723" w14:textId="77777777" w:rsidR="00E10807" w:rsidRDefault="00E10807">
            <w:pPr>
              <w:rPr>
                <w:rFonts w:ascii="Arial" w:eastAsia="Arial" w:hAnsi="Arial" w:cs="Arial"/>
                <w:sz w:val="24"/>
                <w:szCs w:val="24"/>
              </w:rPr>
            </w:pPr>
          </w:p>
        </w:tc>
        <w:tc>
          <w:tcPr>
            <w:tcW w:w="5066" w:type="dxa"/>
            <w:tcBorders>
              <w:top w:val="single" w:sz="4" w:space="0" w:color="1605E3"/>
              <w:left w:val="single" w:sz="4" w:space="0" w:color="000000"/>
              <w:bottom w:val="single" w:sz="4" w:space="0" w:color="000000"/>
              <w:right w:val="single" w:sz="4" w:space="0" w:color="000000"/>
            </w:tcBorders>
            <w:tcMar>
              <w:top w:w="283" w:type="dxa"/>
              <w:left w:w="283" w:type="dxa"/>
              <w:bottom w:w="283" w:type="dxa"/>
              <w:right w:w="283" w:type="dxa"/>
            </w:tcMar>
          </w:tcPr>
          <w:p w14:paraId="381E3DEE" w14:textId="77777777" w:rsidR="00E10807" w:rsidRDefault="0058440D">
            <w:pPr>
              <w:rPr>
                <w:rFonts w:ascii="Arial" w:eastAsia="Arial" w:hAnsi="Arial" w:cs="Arial"/>
                <w:sz w:val="24"/>
                <w:szCs w:val="24"/>
              </w:rPr>
            </w:pPr>
            <w:r>
              <w:rPr>
                <w:rFonts w:ascii="Arial" w:eastAsia="Arial" w:hAnsi="Arial" w:cs="Arial"/>
                <w:sz w:val="24"/>
                <w:szCs w:val="24"/>
              </w:rPr>
              <w:t xml:space="preserve">To pass, the manufacturer is required to provide a completed PAQ form if they have answered Yes. </w:t>
            </w:r>
          </w:p>
        </w:tc>
      </w:tr>
      <w:tr w:rsidR="00E10807" w14:paraId="04AE1840" w14:textId="77777777">
        <w:tblPrEx>
          <w:tblCellMar>
            <w:top w:w="0" w:type="dxa"/>
            <w:bottom w:w="0" w:type="dxa"/>
          </w:tblCellMar>
        </w:tblPrEx>
        <w:trPr>
          <w:trHeight w:val="693"/>
        </w:trPr>
        <w:tc>
          <w:tcPr>
            <w:tcW w:w="1276" w:type="dxa"/>
            <w:tcBorders>
              <w:top w:val="single" w:sz="4" w:space="0" w:color="1605E3"/>
              <w:left w:val="single" w:sz="4" w:space="0" w:color="000000"/>
              <w:bottom w:val="single" w:sz="4" w:space="0" w:color="000000"/>
              <w:right w:val="single" w:sz="4" w:space="0" w:color="000000"/>
            </w:tcBorders>
            <w:tcMar>
              <w:top w:w="283" w:type="dxa"/>
              <w:left w:w="283" w:type="dxa"/>
              <w:bottom w:w="283" w:type="dxa"/>
              <w:right w:w="283" w:type="dxa"/>
            </w:tcMar>
          </w:tcPr>
          <w:p w14:paraId="1381E6E2" w14:textId="77777777" w:rsidR="00E10807" w:rsidRDefault="0058440D">
            <w:pPr>
              <w:rPr>
                <w:rFonts w:ascii="Arial" w:eastAsia="Arial" w:hAnsi="Arial" w:cs="Arial"/>
                <w:sz w:val="24"/>
                <w:szCs w:val="24"/>
              </w:rPr>
            </w:pPr>
            <w:r>
              <w:rPr>
                <w:rFonts w:ascii="Arial" w:eastAsia="Arial" w:hAnsi="Arial" w:cs="Arial"/>
                <w:sz w:val="24"/>
                <w:szCs w:val="24"/>
              </w:rPr>
              <w:t>C1.1.2</w:t>
            </w:r>
          </w:p>
        </w:tc>
        <w:tc>
          <w:tcPr>
            <w:tcW w:w="3465" w:type="dxa"/>
            <w:tcBorders>
              <w:top w:val="single" w:sz="4" w:space="0" w:color="1605E3"/>
              <w:left w:val="single" w:sz="4" w:space="0" w:color="000000"/>
              <w:bottom w:val="single" w:sz="4" w:space="0" w:color="000000"/>
              <w:right w:val="single" w:sz="4" w:space="0" w:color="000000"/>
            </w:tcBorders>
            <w:tcMar>
              <w:top w:w="283" w:type="dxa"/>
              <w:left w:w="283" w:type="dxa"/>
              <w:bottom w:w="283" w:type="dxa"/>
              <w:right w:w="283" w:type="dxa"/>
            </w:tcMar>
          </w:tcPr>
          <w:p w14:paraId="798324D2" w14:textId="77777777" w:rsidR="00E10807" w:rsidRDefault="0058440D">
            <w:pPr>
              <w:rPr>
                <w:rFonts w:ascii="Arial" w:eastAsia="Arial" w:hAnsi="Arial" w:cs="Arial"/>
                <w:sz w:val="24"/>
                <w:szCs w:val="24"/>
              </w:rPr>
            </w:pPr>
            <w:r>
              <w:rPr>
                <w:rFonts w:ascii="Arial" w:eastAsia="Arial" w:hAnsi="Arial" w:cs="Arial"/>
                <w:sz w:val="24"/>
                <w:szCs w:val="24"/>
              </w:rPr>
              <w:t xml:space="preserve">Is your product classified as a </w:t>
            </w:r>
            <w:r>
              <w:rPr>
                <w:rFonts w:ascii="Arial" w:eastAsia="Arial" w:hAnsi="Arial" w:cs="Arial"/>
                <w:sz w:val="24"/>
                <w:szCs w:val="24"/>
              </w:rPr>
              <w:t>standalone medical device?</w:t>
            </w:r>
          </w:p>
          <w:p w14:paraId="37287963" w14:textId="77777777" w:rsidR="00E10807" w:rsidRDefault="00E10807">
            <w:pPr>
              <w:rPr>
                <w:rFonts w:ascii="Arial" w:eastAsia="Arial" w:hAnsi="Arial" w:cs="Arial"/>
                <w:sz w:val="24"/>
                <w:szCs w:val="24"/>
              </w:rPr>
            </w:pPr>
          </w:p>
          <w:p w14:paraId="26C5906D" w14:textId="77777777" w:rsidR="00E10807" w:rsidRDefault="00E10807">
            <w:pPr>
              <w:rPr>
                <w:rFonts w:ascii="Arial" w:eastAsia="Arial" w:hAnsi="Arial" w:cs="Arial"/>
                <w:sz w:val="24"/>
                <w:szCs w:val="24"/>
              </w:rPr>
            </w:pPr>
          </w:p>
          <w:p w14:paraId="044267B0" w14:textId="77777777" w:rsidR="00E10807" w:rsidRDefault="00E10807">
            <w:pPr>
              <w:rPr>
                <w:rFonts w:ascii="Arial" w:eastAsia="Arial" w:hAnsi="Arial" w:cs="Arial"/>
                <w:sz w:val="24"/>
                <w:szCs w:val="24"/>
              </w:rPr>
            </w:pPr>
          </w:p>
        </w:tc>
        <w:tc>
          <w:tcPr>
            <w:tcW w:w="1560" w:type="dxa"/>
            <w:tcBorders>
              <w:top w:val="single" w:sz="4" w:space="0" w:color="1605E3"/>
              <w:left w:val="single" w:sz="4" w:space="0" w:color="000000"/>
              <w:bottom w:val="single" w:sz="4" w:space="0" w:color="000000"/>
              <w:right w:val="single" w:sz="4" w:space="0" w:color="000000"/>
            </w:tcBorders>
            <w:tcMar>
              <w:top w:w="283" w:type="dxa"/>
              <w:left w:w="283" w:type="dxa"/>
              <w:bottom w:w="283" w:type="dxa"/>
              <w:right w:w="283" w:type="dxa"/>
            </w:tcMar>
          </w:tcPr>
          <w:p w14:paraId="0290865C" w14:textId="77777777" w:rsidR="00E10807" w:rsidRDefault="0058440D">
            <w:pPr>
              <w:rPr>
                <w:rFonts w:ascii="Arial" w:eastAsia="Arial" w:hAnsi="Arial" w:cs="Arial"/>
                <w:sz w:val="24"/>
                <w:szCs w:val="24"/>
              </w:rPr>
            </w:pPr>
            <w:r>
              <w:rPr>
                <w:rFonts w:ascii="Arial" w:eastAsia="Arial" w:hAnsi="Arial" w:cs="Arial"/>
                <w:sz w:val="24"/>
                <w:szCs w:val="24"/>
              </w:rPr>
              <w:t>Yes | No</w:t>
            </w:r>
          </w:p>
        </w:tc>
        <w:tc>
          <w:tcPr>
            <w:tcW w:w="4935" w:type="dxa"/>
            <w:tcBorders>
              <w:top w:val="single" w:sz="4" w:space="0" w:color="1605E3"/>
              <w:left w:val="single" w:sz="4" w:space="0" w:color="000000"/>
              <w:bottom w:val="single" w:sz="4" w:space="0" w:color="000000"/>
              <w:right w:val="single" w:sz="4" w:space="0" w:color="000000"/>
            </w:tcBorders>
            <w:tcMar>
              <w:top w:w="283" w:type="dxa"/>
              <w:left w:w="283" w:type="dxa"/>
              <w:bottom w:w="283" w:type="dxa"/>
              <w:right w:w="283" w:type="dxa"/>
            </w:tcMar>
          </w:tcPr>
          <w:p w14:paraId="7D7F2C78" w14:textId="77777777" w:rsidR="00E10807" w:rsidRDefault="0058440D">
            <w:r>
              <w:rPr>
                <w:rFonts w:ascii="Arial" w:eastAsia="Arial" w:hAnsi="Arial" w:cs="Arial"/>
                <w:sz w:val="24"/>
                <w:szCs w:val="24"/>
              </w:rPr>
              <w:t xml:space="preserve">Before responding to this question, please read </w:t>
            </w:r>
            <w:hyperlink r:id="rId19" w:history="1">
              <w:r>
                <w:rPr>
                  <w:rStyle w:val="Hyperlink"/>
                  <w:rFonts w:ascii="Arial" w:hAnsi="Arial" w:cs="Arial"/>
                  <w:sz w:val="24"/>
                  <w:szCs w:val="24"/>
                </w:rPr>
                <w:t>guidance on applicability</w:t>
              </w:r>
            </w:hyperlink>
            <w:r>
              <w:rPr>
                <w:rFonts w:ascii="Arial" w:eastAsia="Arial" w:hAnsi="Arial" w:cs="Arial"/>
                <w:sz w:val="24"/>
                <w:szCs w:val="24"/>
              </w:rPr>
              <w:t xml:space="preserve"> of the DCB0129 and DCB0160 clinical safety standards found on NHS England’s website.</w:t>
            </w:r>
          </w:p>
          <w:p w14:paraId="12D9E884" w14:textId="77777777" w:rsidR="00E10807" w:rsidRDefault="00E10807">
            <w:pPr>
              <w:rPr>
                <w:rFonts w:ascii="Arial" w:eastAsia="Arial" w:hAnsi="Arial" w:cs="Arial"/>
                <w:sz w:val="24"/>
                <w:szCs w:val="24"/>
              </w:rPr>
            </w:pPr>
          </w:p>
          <w:p w14:paraId="4CB9D02B" w14:textId="77777777" w:rsidR="00E10807" w:rsidRDefault="0058440D">
            <w:pPr>
              <w:rPr>
                <w:rFonts w:ascii="Arial" w:eastAsia="Arial" w:hAnsi="Arial" w:cs="Arial"/>
                <w:sz w:val="24"/>
                <w:szCs w:val="24"/>
                <w:lang w:val="en-US"/>
              </w:rPr>
            </w:pPr>
            <w:r>
              <w:rPr>
                <w:rFonts w:ascii="Arial" w:eastAsia="Arial" w:hAnsi="Arial" w:cs="Arial"/>
                <w:sz w:val="24"/>
                <w:szCs w:val="24"/>
                <w:lang w:val="en-US"/>
              </w:rPr>
              <w:t xml:space="preserve">This question is intended to determine between whether your product is a standalone medical device, or whether it forms part of or integrates with a Health IT System that your </w:t>
            </w:r>
            <w:proofErr w:type="spellStart"/>
            <w:r>
              <w:rPr>
                <w:rFonts w:ascii="Arial" w:eastAsia="Arial" w:hAnsi="Arial" w:cs="Arial"/>
                <w:sz w:val="24"/>
                <w:szCs w:val="24"/>
                <w:lang w:val="en-US"/>
              </w:rPr>
              <w:t>organisation</w:t>
            </w:r>
            <w:proofErr w:type="spellEnd"/>
            <w:r>
              <w:rPr>
                <w:rFonts w:ascii="Arial" w:eastAsia="Arial" w:hAnsi="Arial" w:cs="Arial"/>
                <w:sz w:val="24"/>
                <w:szCs w:val="24"/>
                <w:lang w:val="en-US"/>
              </w:rPr>
              <w:t xml:space="preserve"> places on market (e.g. an EPR incorporating a SaMD or </w:t>
            </w:r>
            <w:proofErr w:type="spellStart"/>
            <w:r>
              <w:rPr>
                <w:rFonts w:ascii="Arial" w:eastAsia="Arial" w:hAnsi="Arial" w:cs="Arial"/>
                <w:sz w:val="24"/>
                <w:szCs w:val="24"/>
                <w:lang w:val="en-US"/>
              </w:rPr>
              <w:t>AIaMD</w:t>
            </w:r>
            <w:proofErr w:type="spellEnd"/>
            <w:r>
              <w:rPr>
                <w:rFonts w:ascii="Arial" w:eastAsia="Arial" w:hAnsi="Arial" w:cs="Arial"/>
                <w:sz w:val="24"/>
                <w:szCs w:val="24"/>
                <w:lang w:val="en-US"/>
              </w:rPr>
              <w:t xml:space="preserve"> module).</w:t>
            </w:r>
          </w:p>
          <w:p w14:paraId="0F73CEA7" w14:textId="77777777" w:rsidR="00E10807" w:rsidRDefault="00E10807">
            <w:pPr>
              <w:rPr>
                <w:rFonts w:ascii="Arial" w:eastAsia="Arial" w:hAnsi="Arial" w:cs="Arial"/>
                <w:sz w:val="24"/>
                <w:szCs w:val="24"/>
                <w:lang w:val="en-US"/>
              </w:rPr>
            </w:pPr>
          </w:p>
          <w:p w14:paraId="68CB85A7" w14:textId="77777777" w:rsidR="00E10807" w:rsidRDefault="0058440D">
            <w:pPr>
              <w:rPr>
                <w:rFonts w:ascii="Arial" w:eastAsia="Arial" w:hAnsi="Arial" w:cs="Arial"/>
                <w:sz w:val="24"/>
                <w:szCs w:val="24"/>
                <w:lang w:val="en-US"/>
              </w:rPr>
            </w:pPr>
            <w:r>
              <w:rPr>
                <w:rFonts w:ascii="Arial" w:eastAsia="Arial" w:hAnsi="Arial" w:cs="Arial"/>
                <w:sz w:val="24"/>
                <w:szCs w:val="24"/>
                <w:lang w:val="en-US"/>
              </w:rPr>
              <w:lastRenderedPageBreak/>
              <w:t xml:space="preserve">In the latter case, the product as a whole may have non-medical intended-uses not covered by medical device regulations; but may still pose clinical risks and as such </w:t>
            </w:r>
            <w:r>
              <w:rPr>
                <w:rFonts w:ascii="Arial" w:eastAsia="Arial" w:hAnsi="Arial" w:cs="Arial"/>
                <w:sz w:val="24"/>
                <w:szCs w:val="24"/>
                <w:lang w:val="en-US"/>
              </w:rPr>
              <w:t xml:space="preserve">are subject to the DCB0129 standard. </w:t>
            </w:r>
          </w:p>
          <w:p w14:paraId="62D33F38" w14:textId="77777777" w:rsidR="00E10807" w:rsidRDefault="00E10807">
            <w:pPr>
              <w:rPr>
                <w:rFonts w:ascii="Arial" w:eastAsia="Arial" w:hAnsi="Arial" w:cs="Arial"/>
                <w:sz w:val="24"/>
                <w:szCs w:val="24"/>
              </w:rPr>
            </w:pPr>
          </w:p>
          <w:p w14:paraId="5D2D223B" w14:textId="77777777" w:rsidR="00E10807" w:rsidRDefault="0058440D">
            <w:pPr>
              <w:rPr>
                <w:rFonts w:ascii="Arial" w:eastAsia="Arial" w:hAnsi="Arial" w:cs="Arial"/>
                <w:sz w:val="24"/>
                <w:szCs w:val="24"/>
              </w:rPr>
            </w:pPr>
            <w:r>
              <w:rPr>
                <w:rFonts w:ascii="Arial" w:eastAsia="Arial" w:hAnsi="Arial" w:cs="Arial"/>
                <w:sz w:val="24"/>
                <w:szCs w:val="24"/>
              </w:rPr>
              <w:t>If you have answered Yes, you may proceed to Section C2. Otherwise, proceed to question C1.2.</w:t>
            </w:r>
          </w:p>
        </w:tc>
        <w:tc>
          <w:tcPr>
            <w:tcW w:w="5066" w:type="dxa"/>
            <w:tcBorders>
              <w:top w:val="single" w:sz="4" w:space="0" w:color="1605E3"/>
              <w:left w:val="single" w:sz="4" w:space="0" w:color="000000"/>
              <w:bottom w:val="single" w:sz="4" w:space="0" w:color="000000"/>
              <w:right w:val="single" w:sz="4" w:space="0" w:color="000000"/>
            </w:tcBorders>
            <w:tcMar>
              <w:top w:w="283" w:type="dxa"/>
              <w:left w:w="283" w:type="dxa"/>
              <w:bottom w:w="283" w:type="dxa"/>
              <w:right w:w="283" w:type="dxa"/>
            </w:tcMar>
          </w:tcPr>
          <w:p w14:paraId="278717F0" w14:textId="77777777" w:rsidR="00E10807" w:rsidRDefault="00E10807">
            <w:pPr>
              <w:rPr>
                <w:rFonts w:ascii="Arial" w:eastAsia="Arial" w:hAnsi="Arial" w:cs="Arial"/>
                <w:sz w:val="24"/>
                <w:szCs w:val="24"/>
              </w:rPr>
            </w:pPr>
          </w:p>
        </w:tc>
      </w:tr>
      <w:tr w:rsidR="00E10807" w14:paraId="54123516" w14:textId="77777777">
        <w:tblPrEx>
          <w:tblCellMar>
            <w:top w:w="0" w:type="dxa"/>
            <w:bottom w:w="0" w:type="dxa"/>
          </w:tblCellMar>
        </w:tblPrEx>
        <w:trPr>
          <w:trHeight w:val="693"/>
        </w:trPr>
        <w:tc>
          <w:tcPr>
            <w:tcW w:w="1276" w:type="dxa"/>
            <w:tcBorders>
              <w:top w:val="single" w:sz="4" w:space="0" w:color="1605E3"/>
              <w:left w:val="single" w:sz="4" w:space="0" w:color="000000"/>
              <w:bottom w:val="single" w:sz="4" w:space="0" w:color="000000"/>
              <w:right w:val="single" w:sz="4" w:space="0" w:color="000000"/>
            </w:tcBorders>
            <w:tcMar>
              <w:top w:w="283" w:type="dxa"/>
              <w:left w:w="283" w:type="dxa"/>
              <w:bottom w:w="283" w:type="dxa"/>
              <w:right w:w="283" w:type="dxa"/>
            </w:tcMar>
          </w:tcPr>
          <w:p w14:paraId="25E4FC5C" w14:textId="77777777" w:rsidR="00E10807" w:rsidRDefault="0058440D">
            <w:pPr>
              <w:rPr>
                <w:rFonts w:ascii="Arial" w:eastAsia="Arial" w:hAnsi="Arial" w:cs="Arial"/>
                <w:sz w:val="24"/>
                <w:szCs w:val="24"/>
              </w:rPr>
            </w:pPr>
            <w:r>
              <w:rPr>
                <w:rFonts w:ascii="Arial" w:eastAsia="Arial" w:hAnsi="Arial" w:cs="Arial"/>
                <w:sz w:val="24"/>
                <w:szCs w:val="24"/>
              </w:rPr>
              <w:t>C1.2</w:t>
            </w:r>
          </w:p>
        </w:tc>
        <w:tc>
          <w:tcPr>
            <w:tcW w:w="3465" w:type="dxa"/>
            <w:tcBorders>
              <w:top w:val="single" w:sz="4" w:space="0" w:color="1605E3"/>
              <w:left w:val="single" w:sz="4" w:space="0" w:color="000000"/>
              <w:bottom w:val="single" w:sz="4" w:space="0" w:color="000000"/>
              <w:right w:val="single" w:sz="4" w:space="0" w:color="000000"/>
            </w:tcBorders>
            <w:tcMar>
              <w:top w:w="283" w:type="dxa"/>
              <w:left w:w="283" w:type="dxa"/>
              <w:bottom w:w="283" w:type="dxa"/>
              <w:right w:w="283" w:type="dxa"/>
            </w:tcMar>
          </w:tcPr>
          <w:p w14:paraId="5CB2163C" w14:textId="77777777" w:rsidR="00E10807" w:rsidRDefault="0058440D">
            <w:pPr>
              <w:rPr>
                <w:rFonts w:ascii="Arial" w:eastAsia="Arial" w:hAnsi="Arial" w:cs="Arial"/>
                <w:sz w:val="24"/>
                <w:szCs w:val="24"/>
              </w:rPr>
            </w:pPr>
            <w:r>
              <w:rPr>
                <w:rFonts w:ascii="Arial" w:eastAsia="Arial" w:hAnsi="Arial" w:cs="Arial"/>
                <w:sz w:val="24"/>
                <w:szCs w:val="24"/>
              </w:rPr>
              <w:t xml:space="preserve">Is your product designed to </w:t>
            </w:r>
            <w:bookmarkStart w:id="29" w:name="_Hlk198640173"/>
            <w:r>
              <w:rPr>
                <w:rFonts w:ascii="Arial" w:eastAsia="Arial" w:hAnsi="Arial" w:cs="Arial"/>
                <w:sz w:val="24"/>
                <w:szCs w:val="24"/>
              </w:rPr>
              <w:t>provide electronic information to influence, support or manage the real time or near real time direct care of patients/service users</w:t>
            </w:r>
            <w:bookmarkEnd w:id="29"/>
            <w:r>
              <w:rPr>
                <w:rFonts w:ascii="Arial" w:eastAsia="Arial" w:hAnsi="Arial" w:cs="Arial"/>
                <w:sz w:val="24"/>
                <w:szCs w:val="24"/>
              </w:rPr>
              <w:t>?</w:t>
            </w:r>
          </w:p>
        </w:tc>
        <w:tc>
          <w:tcPr>
            <w:tcW w:w="1560" w:type="dxa"/>
            <w:tcBorders>
              <w:top w:val="single" w:sz="4" w:space="0" w:color="1605E3"/>
              <w:left w:val="single" w:sz="4" w:space="0" w:color="000000"/>
              <w:bottom w:val="single" w:sz="4" w:space="0" w:color="000000"/>
              <w:right w:val="single" w:sz="4" w:space="0" w:color="000000"/>
            </w:tcBorders>
            <w:tcMar>
              <w:top w:w="283" w:type="dxa"/>
              <w:left w:w="283" w:type="dxa"/>
              <w:bottom w:w="283" w:type="dxa"/>
              <w:right w:w="283" w:type="dxa"/>
            </w:tcMar>
          </w:tcPr>
          <w:p w14:paraId="370BDA35" w14:textId="77777777" w:rsidR="00E10807" w:rsidRDefault="0058440D">
            <w:pPr>
              <w:rPr>
                <w:rFonts w:ascii="Arial" w:eastAsia="Arial" w:hAnsi="Arial" w:cs="Arial"/>
                <w:sz w:val="24"/>
                <w:szCs w:val="24"/>
              </w:rPr>
            </w:pPr>
            <w:r>
              <w:rPr>
                <w:rFonts w:ascii="Arial" w:eastAsia="Arial" w:hAnsi="Arial" w:cs="Arial"/>
                <w:sz w:val="24"/>
                <w:szCs w:val="24"/>
              </w:rPr>
              <w:t>Yes | No</w:t>
            </w:r>
          </w:p>
        </w:tc>
        <w:tc>
          <w:tcPr>
            <w:tcW w:w="4935" w:type="dxa"/>
            <w:tcBorders>
              <w:top w:val="single" w:sz="4" w:space="0" w:color="1605E3"/>
              <w:left w:val="single" w:sz="4" w:space="0" w:color="000000"/>
              <w:bottom w:val="single" w:sz="4" w:space="0" w:color="000000"/>
              <w:right w:val="single" w:sz="4" w:space="0" w:color="000000"/>
            </w:tcBorders>
            <w:tcMar>
              <w:top w:w="283" w:type="dxa"/>
              <w:left w:w="283" w:type="dxa"/>
              <w:bottom w:w="283" w:type="dxa"/>
              <w:right w:w="283" w:type="dxa"/>
            </w:tcMar>
          </w:tcPr>
          <w:p w14:paraId="5CBEF7FF" w14:textId="77777777" w:rsidR="00E10807" w:rsidRDefault="0058440D">
            <w:r>
              <w:rPr>
                <w:rFonts w:ascii="Arial" w:eastAsia="Arial" w:hAnsi="Arial" w:cs="Arial"/>
                <w:sz w:val="24"/>
                <w:szCs w:val="24"/>
              </w:rPr>
              <w:t xml:space="preserve">This question determines whether your product is either itself or part of a Health IT System subject to </w:t>
            </w:r>
            <w:hyperlink r:id="rId20" w:history="1">
              <w:r>
                <w:rPr>
                  <w:rStyle w:val="Hyperlink"/>
                  <w:rFonts w:ascii="Arial" w:eastAsia="Arial" w:hAnsi="Arial" w:cs="Arial"/>
                  <w:sz w:val="24"/>
                  <w:szCs w:val="24"/>
                </w:rPr>
                <w:t>DCB0129</w:t>
              </w:r>
            </w:hyperlink>
            <w:r>
              <w:rPr>
                <w:rFonts w:ascii="Arial" w:eastAsia="Arial" w:hAnsi="Arial" w:cs="Arial"/>
                <w:sz w:val="24"/>
                <w:szCs w:val="24"/>
              </w:rPr>
              <w:t xml:space="preserve">. A Health IT system is defined as product used to provide electronic information for health and social care purposes, meaning it may influence, support or manage real time or near real time direct care of patients/service users. Further </w:t>
            </w:r>
            <w:hyperlink r:id="rId21" w:history="1">
              <w:r>
                <w:rPr>
                  <w:rStyle w:val="Hyperlink"/>
                  <w:rFonts w:ascii="Arial" w:hAnsi="Arial" w:cs="Arial"/>
                  <w:sz w:val="24"/>
                  <w:szCs w:val="24"/>
                </w:rPr>
                <w:t>guidance on applicability</w:t>
              </w:r>
            </w:hyperlink>
            <w:r>
              <w:rPr>
                <w:rFonts w:ascii="Arial" w:eastAsia="Arial" w:hAnsi="Arial" w:cs="Arial"/>
                <w:sz w:val="24"/>
                <w:szCs w:val="24"/>
              </w:rPr>
              <w:t xml:space="preserve"> can be found on NHS England’s website.</w:t>
            </w:r>
          </w:p>
          <w:p w14:paraId="253CDC30" w14:textId="77777777" w:rsidR="00E10807" w:rsidRDefault="00E10807">
            <w:pPr>
              <w:rPr>
                <w:rFonts w:ascii="Arial" w:eastAsia="Arial" w:hAnsi="Arial" w:cs="Arial"/>
                <w:sz w:val="24"/>
                <w:szCs w:val="24"/>
              </w:rPr>
            </w:pPr>
          </w:p>
          <w:p w14:paraId="2AD7DC27" w14:textId="77777777" w:rsidR="00E10807" w:rsidRDefault="0058440D">
            <w:pPr>
              <w:rPr>
                <w:rFonts w:ascii="Arial" w:eastAsia="Arial" w:hAnsi="Arial" w:cs="Arial"/>
                <w:sz w:val="24"/>
                <w:szCs w:val="24"/>
              </w:rPr>
            </w:pPr>
            <w:r>
              <w:rPr>
                <w:rFonts w:ascii="Arial" w:eastAsia="Arial" w:hAnsi="Arial" w:cs="Arial"/>
                <w:sz w:val="24"/>
                <w:szCs w:val="24"/>
              </w:rPr>
              <w:t>If you have answered Yes, you may skip question C1.2.1 and proceed to C1.2.2</w:t>
            </w:r>
          </w:p>
          <w:p w14:paraId="36259F48" w14:textId="77777777" w:rsidR="00E10807" w:rsidRDefault="00E10807">
            <w:pPr>
              <w:rPr>
                <w:rFonts w:ascii="Arial" w:eastAsia="Arial" w:hAnsi="Arial" w:cs="Arial"/>
                <w:sz w:val="24"/>
                <w:szCs w:val="24"/>
              </w:rPr>
            </w:pPr>
          </w:p>
          <w:p w14:paraId="5C5C6233" w14:textId="77777777" w:rsidR="00E10807" w:rsidRDefault="0058440D">
            <w:pPr>
              <w:rPr>
                <w:rFonts w:ascii="Arial" w:eastAsia="Arial" w:hAnsi="Arial" w:cs="Arial"/>
                <w:sz w:val="24"/>
                <w:szCs w:val="24"/>
              </w:rPr>
            </w:pPr>
            <w:r>
              <w:rPr>
                <w:rFonts w:ascii="Arial" w:eastAsia="Arial" w:hAnsi="Arial" w:cs="Arial"/>
                <w:sz w:val="24"/>
                <w:szCs w:val="24"/>
              </w:rPr>
              <w:t xml:space="preserve">If you have answered No, please provide a justification in C1.2.1. You may then skip the following questions and proceed to question C2.  </w:t>
            </w:r>
          </w:p>
        </w:tc>
        <w:tc>
          <w:tcPr>
            <w:tcW w:w="5066" w:type="dxa"/>
            <w:tcBorders>
              <w:top w:val="single" w:sz="4" w:space="0" w:color="1605E3"/>
              <w:left w:val="single" w:sz="4" w:space="0" w:color="000000"/>
              <w:bottom w:val="single" w:sz="4" w:space="0" w:color="000000"/>
              <w:right w:val="single" w:sz="4" w:space="0" w:color="000000"/>
            </w:tcBorders>
            <w:tcMar>
              <w:top w:w="283" w:type="dxa"/>
              <w:left w:w="283" w:type="dxa"/>
              <w:bottom w:w="283" w:type="dxa"/>
              <w:right w:w="283" w:type="dxa"/>
            </w:tcMar>
          </w:tcPr>
          <w:p w14:paraId="5F301E95" w14:textId="77777777" w:rsidR="00E10807" w:rsidRDefault="00E10807">
            <w:pPr>
              <w:rPr>
                <w:rFonts w:ascii="Arial" w:eastAsia="Arial" w:hAnsi="Arial" w:cs="Arial"/>
                <w:sz w:val="24"/>
                <w:szCs w:val="24"/>
              </w:rPr>
            </w:pPr>
          </w:p>
        </w:tc>
      </w:tr>
      <w:tr w:rsidR="00E10807" w14:paraId="52E99045" w14:textId="77777777">
        <w:tblPrEx>
          <w:tblCellMar>
            <w:top w:w="0" w:type="dxa"/>
            <w:bottom w:w="0" w:type="dxa"/>
          </w:tblCellMar>
        </w:tblPrEx>
        <w:trPr>
          <w:trHeight w:val="693"/>
        </w:trPr>
        <w:tc>
          <w:tcPr>
            <w:tcW w:w="1276" w:type="dxa"/>
            <w:tcBorders>
              <w:top w:val="single" w:sz="4" w:space="0" w:color="1605E3"/>
              <w:left w:val="single" w:sz="4" w:space="0" w:color="000000"/>
              <w:bottom w:val="single" w:sz="4" w:space="0" w:color="000000"/>
              <w:right w:val="single" w:sz="4" w:space="0" w:color="000000"/>
            </w:tcBorders>
            <w:tcMar>
              <w:top w:w="283" w:type="dxa"/>
              <w:left w:w="283" w:type="dxa"/>
              <w:bottom w:w="283" w:type="dxa"/>
              <w:right w:w="283" w:type="dxa"/>
            </w:tcMar>
          </w:tcPr>
          <w:p w14:paraId="598B699A" w14:textId="77777777" w:rsidR="00E10807" w:rsidRDefault="0058440D">
            <w:pPr>
              <w:rPr>
                <w:rFonts w:ascii="Arial" w:eastAsia="Arial" w:hAnsi="Arial" w:cs="Arial"/>
                <w:sz w:val="24"/>
                <w:szCs w:val="24"/>
              </w:rPr>
            </w:pPr>
            <w:r>
              <w:rPr>
                <w:rFonts w:ascii="Arial" w:eastAsia="Arial" w:hAnsi="Arial" w:cs="Arial"/>
                <w:sz w:val="24"/>
                <w:szCs w:val="24"/>
              </w:rPr>
              <w:lastRenderedPageBreak/>
              <w:t>C1.2.1</w:t>
            </w:r>
          </w:p>
        </w:tc>
        <w:tc>
          <w:tcPr>
            <w:tcW w:w="3465" w:type="dxa"/>
            <w:tcBorders>
              <w:top w:val="single" w:sz="4" w:space="0" w:color="1605E3"/>
              <w:left w:val="single" w:sz="4" w:space="0" w:color="000000"/>
              <w:bottom w:val="single" w:sz="4" w:space="0" w:color="000000"/>
              <w:right w:val="single" w:sz="4" w:space="0" w:color="000000"/>
            </w:tcBorders>
            <w:tcMar>
              <w:top w:w="283" w:type="dxa"/>
              <w:left w:w="283" w:type="dxa"/>
              <w:bottom w:w="283" w:type="dxa"/>
              <w:right w:w="283" w:type="dxa"/>
            </w:tcMar>
          </w:tcPr>
          <w:p w14:paraId="545F2644" w14:textId="77777777" w:rsidR="00E10807" w:rsidRDefault="0058440D">
            <w:pPr>
              <w:rPr>
                <w:rFonts w:ascii="Arial" w:eastAsia="Arial" w:hAnsi="Arial" w:cs="Arial"/>
                <w:sz w:val="24"/>
                <w:szCs w:val="24"/>
              </w:rPr>
            </w:pPr>
            <w:r>
              <w:rPr>
                <w:rFonts w:ascii="Arial" w:eastAsia="Arial" w:hAnsi="Arial" w:cs="Arial"/>
                <w:sz w:val="24"/>
                <w:szCs w:val="24"/>
              </w:rPr>
              <w:t>Please provide a justification for why your product does not fall in scope of DCB0129</w:t>
            </w:r>
          </w:p>
        </w:tc>
        <w:tc>
          <w:tcPr>
            <w:tcW w:w="1560" w:type="dxa"/>
            <w:tcBorders>
              <w:top w:val="single" w:sz="4" w:space="0" w:color="1605E3"/>
              <w:left w:val="single" w:sz="4" w:space="0" w:color="000000"/>
              <w:bottom w:val="single" w:sz="4" w:space="0" w:color="000000"/>
              <w:right w:val="single" w:sz="4" w:space="0" w:color="000000"/>
            </w:tcBorders>
            <w:tcMar>
              <w:top w:w="283" w:type="dxa"/>
              <w:left w:w="283" w:type="dxa"/>
              <w:bottom w:w="283" w:type="dxa"/>
              <w:right w:w="283" w:type="dxa"/>
            </w:tcMar>
          </w:tcPr>
          <w:p w14:paraId="614BD911" w14:textId="77777777" w:rsidR="00E10807" w:rsidRDefault="0058440D">
            <w:pPr>
              <w:rPr>
                <w:rFonts w:ascii="Arial" w:eastAsia="Arial" w:hAnsi="Arial" w:cs="Arial"/>
                <w:sz w:val="24"/>
                <w:szCs w:val="24"/>
              </w:rPr>
            </w:pPr>
            <w:r>
              <w:rPr>
                <w:rFonts w:ascii="Arial" w:eastAsia="Arial" w:hAnsi="Arial" w:cs="Arial"/>
                <w:sz w:val="24"/>
                <w:szCs w:val="24"/>
              </w:rPr>
              <w:t>Free Text</w:t>
            </w:r>
          </w:p>
        </w:tc>
        <w:tc>
          <w:tcPr>
            <w:tcW w:w="4935" w:type="dxa"/>
            <w:tcBorders>
              <w:top w:val="single" w:sz="4" w:space="0" w:color="1605E3"/>
              <w:left w:val="single" w:sz="4" w:space="0" w:color="000000"/>
              <w:bottom w:val="single" w:sz="4" w:space="0" w:color="000000"/>
              <w:right w:val="single" w:sz="4" w:space="0" w:color="000000"/>
            </w:tcBorders>
            <w:tcMar>
              <w:top w:w="283" w:type="dxa"/>
              <w:left w:w="283" w:type="dxa"/>
              <w:bottom w:w="283" w:type="dxa"/>
              <w:right w:w="283" w:type="dxa"/>
            </w:tcMar>
          </w:tcPr>
          <w:p w14:paraId="35D33D43" w14:textId="77777777" w:rsidR="00E10807" w:rsidRDefault="0058440D">
            <w:pPr>
              <w:rPr>
                <w:rFonts w:ascii="Arial" w:eastAsia="Arial" w:hAnsi="Arial" w:cs="Arial"/>
                <w:sz w:val="24"/>
                <w:szCs w:val="24"/>
              </w:rPr>
            </w:pPr>
            <w:r>
              <w:rPr>
                <w:rFonts w:ascii="Arial" w:eastAsia="Arial" w:hAnsi="Arial" w:cs="Arial"/>
                <w:sz w:val="24"/>
                <w:szCs w:val="24"/>
              </w:rPr>
              <w:t xml:space="preserve">Where a manufacturer believes their product is not in scope, they must provide </w:t>
            </w:r>
            <w:r>
              <w:rPr>
                <w:rFonts w:ascii="Arial" w:eastAsia="Arial" w:hAnsi="Arial" w:cs="Arial"/>
                <w:sz w:val="24"/>
                <w:szCs w:val="24"/>
              </w:rPr>
              <w:t>their reasons justifying this.</w:t>
            </w:r>
          </w:p>
          <w:p w14:paraId="03E21640" w14:textId="77777777" w:rsidR="00E10807" w:rsidRDefault="00E10807">
            <w:pPr>
              <w:rPr>
                <w:rFonts w:ascii="Arial" w:eastAsia="Arial" w:hAnsi="Arial" w:cs="Arial"/>
                <w:sz w:val="24"/>
                <w:szCs w:val="24"/>
              </w:rPr>
            </w:pPr>
          </w:p>
          <w:p w14:paraId="137C3FBD" w14:textId="77777777" w:rsidR="00E10807" w:rsidRDefault="0058440D">
            <w:pPr>
              <w:rPr>
                <w:rFonts w:ascii="Arial" w:eastAsia="Arial" w:hAnsi="Arial" w:cs="Arial"/>
                <w:sz w:val="24"/>
                <w:szCs w:val="24"/>
              </w:rPr>
            </w:pPr>
            <w:r>
              <w:rPr>
                <w:rFonts w:ascii="Arial" w:eastAsia="Arial" w:hAnsi="Arial" w:cs="Arial"/>
                <w:sz w:val="24"/>
                <w:szCs w:val="24"/>
              </w:rPr>
              <w:t>This justification should be provided by the manufacturer considering the terms as defined in the DCB0129 standard and applicability guidance linked previously.</w:t>
            </w:r>
          </w:p>
          <w:p w14:paraId="20A5E8C3" w14:textId="77777777" w:rsidR="00E10807" w:rsidRDefault="00E10807">
            <w:pPr>
              <w:rPr>
                <w:rFonts w:ascii="Arial" w:eastAsia="Arial" w:hAnsi="Arial" w:cs="Arial"/>
                <w:sz w:val="24"/>
                <w:szCs w:val="24"/>
              </w:rPr>
            </w:pPr>
          </w:p>
          <w:p w14:paraId="17DF5609" w14:textId="77777777" w:rsidR="00E10807" w:rsidRDefault="0058440D">
            <w:pPr>
              <w:rPr>
                <w:rFonts w:ascii="Arial" w:eastAsia="Arial" w:hAnsi="Arial" w:cs="Arial"/>
                <w:sz w:val="24"/>
                <w:szCs w:val="24"/>
              </w:rPr>
            </w:pPr>
            <w:r>
              <w:rPr>
                <w:rFonts w:ascii="Arial" w:eastAsia="Arial" w:hAnsi="Arial" w:cs="Arial"/>
                <w:sz w:val="24"/>
                <w:szCs w:val="24"/>
              </w:rPr>
              <w:t>Please note commissioning organisations can challenge the determination if not in agreement.</w:t>
            </w:r>
          </w:p>
        </w:tc>
        <w:tc>
          <w:tcPr>
            <w:tcW w:w="5066" w:type="dxa"/>
            <w:tcBorders>
              <w:top w:val="single" w:sz="4" w:space="0" w:color="1605E3"/>
              <w:left w:val="single" w:sz="4" w:space="0" w:color="000000"/>
              <w:bottom w:val="single" w:sz="4" w:space="0" w:color="000000"/>
              <w:right w:val="single" w:sz="4" w:space="0" w:color="000000"/>
            </w:tcBorders>
            <w:tcMar>
              <w:top w:w="283" w:type="dxa"/>
              <w:left w:w="283" w:type="dxa"/>
              <w:bottom w:w="283" w:type="dxa"/>
              <w:right w:w="283" w:type="dxa"/>
            </w:tcMar>
          </w:tcPr>
          <w:p w14:paraId="6DF45EE6" w14:textId="77777777" w:rsidR="00E10807" w:rsidRDefault="00E10807">
            <w:pPr>
              <w:rPr>
                <w:rFonts w:ascii="Arial" w:eastAsia="Arial" w:hAnsi="Arial" w:cs="Arial"/>
                <w:sz w:val="24"/>
                <w:szCs w:val="24"/>
              </w:rPr>
            </w:pPr>
          </w:p>
        </w:tc>
      </w:tr>
      <w:tr w:rsidR="00E10807" w14:paraId="58CB5531" w14:textId="77777777">
        <w:tblPrEx>
          <w:tblCellMar>
            <w:top w:w="0" w:type="dxa"/>
            <w:bottom w:w="0" w:type="dxa"/>
          </w:tblCellMar>
        </w:tblPrEx>
        <w:trPr>
          <w:trHeight w:val="693"/>
        </w:trPr>
        <w:tc>
          <w:tcPr>
            <w:tcW w:w="1276" w:type="dxa"/>
            <w:tcBorders>
              <w:top w:val="single" w:sz="4" w:space="0" w:color="1605E3"/>
              <w:left w:val="single" w:sz="4" w:space="0" w:color="000000"/>
              <w:bottom w:val="single" w:sz="4" w:space="0" w:color="000000"/>
              <w:right w:val="single" w:sz="4" w:space="0" w:color="000000"/>
            </w:tcBorders>
            <w:tcMar>
              <w:top w:w="283" w:type="dxa"/>
              <w:left w:w="283" w:type="dxa"/>
              <w:bottom w:w="283" w:type="dxa"/>
              <w:right w:w="283" w:type="dxa"/>
            </w:tcMar>
          </w:tcPr>
          <w:p w14:paraId="65508480" w14:textId="77777777" w:rsidR="00E10807" w:rsidRDefault="0058440D">
            <w:r>
              <w:rPr>
                <w:rFonts w:ascii="Arial" w:eastAsia="Arial" w:hAnsi="Arial" w:cs="Arial"/>
                <w:sz w:val="24"/>
                <w:szCs w:val="24"/>
              </w:rPr>
              <w:t>C1.2.2</w:t>
            </w:r>
          </w:p>
        </w:tc>
        <w:tc>
          <w:tcPr>
            <w:tcW w:w="3465" w:type="dxa"/>
            <w:tcBorders>
              <w:top w:val="single" w:sz="4" w:space="0" w:color="1605E3"/>
              <w:left w:val="single" w:sz="4" w:space="0" w:color="000000"/>
              <w:bottom w:val="single" w:sz="4" w:space="0" w:color="000000"/>
              <w:right w:val="single" w:sz="4" w:space="0" w:color="000000"/>
            </w:tcBorders>
            <w:tcMar>
              <w:top w:w="283" w:type="dxa"/>
              <w:left w:w="283" w:type="dxa"/>
              <w:bottom w:w="283" w:type="dxa"/>
              <w:right w:w="283" w:type="dxa"/>
            </w:tcMar>
          </w:tcPr>
          <w:p w14:paraId="5CF80FBE" w14:textId="77777777" w:rsidR="00E10807" w:rsidRDefault="0058440D">
            <w:pPr>
              <w:rPr>
                <w:rFonts w:ascii="Arial" w:eastAsia="Arial" w:hAnsi="Arial" w:cs="Arial"/>
                <w:sz w:val="24"/>
                <w:szCs w:val="24"/>
              </w:rPr>
            </w:pPr>
            <w:r>
              <w:rPr>
                <w:rFonts w:ascii="Arial" w:eastAsia="Arial" w:hAnsi="Arial" w:cs="Arial"/>
                <w:sz w:val="24"/>
                <w:szCs w:val="24"/>
              </w:rPr>
              <w:t>Have you undertaken Clinical Risk Management activities for this product which comply with DCB0129?</w:t>
            </w:r>
          </w:p>
        </w:tc>
        <w:tc>
          <w:tcPr>
            <w:tcW w:w="1560" w:type="dxa"/>
            <w:tcBorders>
              <w:top w:val="single" w:sz="4" w:space="0" w:color="1605E3"/>
              <w:left w:val="single" w:sz="4" w:space="0" w:color="000000"/>
              <w:bottom w:val="single" w:sz="4" w:space="0" w:color="000000"/>
              <w:right w:val="single" w:sz="4" w:space="0" w:color="000000"/>
            </w:tcBorders>
            <w:tcMar>
              <w:top w:w="283" w:type="dxa"/>
              <w:left w:w="283" w:type="dxa"/>
              <w:bottom w:w="283" w:type="dxa"/>
              <w:right w:w="283" w:type="dxa"/>
            </w:tcMar>
          </w:tcPr>
          <w:p w14:paraId="3380E5C8" w14:textId="77777777" w:rsidR="00E10807" w:rsidRDefault="0058440D">
            <w:pPr>
              <w:rPr>
                <w:rFonts w:ascii="Arial" w:eastAsia="Arial" w:hAnsi="Arial" w:cs="Arial"/>
                <w:sz w:val="24"/>
                <w:szCs w:val="24"/>
              </w:rPr>
            </w:pPr>
            <w:r>
              <w:rPr>
                <w:rFonts w:ascii="Arial" w:eastAsia="Arial" w:hAnsi="Arial" w:cs="Arial"/>
                <w:sz w:val="24"/>
                <w:szCs w:val="24"/>
              </w:rPr>
              <w:t xml:space="preserve">Yes | No </w:t>
            </w:r>
          </w:p>
        </w:tc>
        <w:tc>
          <w:tcPr>
            <w:tcW w:w="4935" w:type="dxa"/>
            <w:tcBorders>
              <w:top w:val="single" w:sz="4" w:space="0" w:color="1605E3"/>
              <w:left w:val="single" w:sz="4" w:space="0" w:color="000000"/>
              <w:bottom w:val="single" w:sz="4" w:space="0" w:color="000000"/>
              <w:right w:val="single" w:sz="4" w:space="0" w:color="000000"/>
            </w:tcBorders>
            <w:tcMar>
              <w:top w:w="283" w:type="dxa"/>
              <w:left w:w="283" w:type="dxa"/>
              <w:bottom w:w="283" w:type="dxa"/>
              <w:right w:w="283" w:type="dxa"/>
            </w:tcMar>
          </w:tcPr>
          <w:p w14:paraId="72FC09DD" w14:textId="77777777" w:rsidR="00E10807" w:rsidRDefault="0058440D">
            <w:r>
              <w:rPr>
                <w:rFonts w:ascii="Arial" w:eastAsia="Arial" w:hAnsi="Arial" w:cs="Arial"/>
                <w:sz w:val="24"/>
                <w:szCs w:val="24"/>
              </w:rPr>
              <w:t>The</w:t>
            </w:r>
            <w:hyperlink r:id="rId22" w:history="1">
              <w:r>
                <w:rPr>
                  <w:rFonts w:ascii="Arial" w:eastAsia="Arial" w:hAnsi="Arial" w:cs="Arial"/>
                  <w:color w:val="1155CC"/>
                  <w:sz w:val="24"/>
                  <w:szCs w:val="24"/>
                </w:rPr>
                <w:t xml:space="preserve"> </w:t>
              </w:r>
            </w:hyperlink>
            <w:hyperlink r:id="rId23" w:history="1">
              <w:r>
                <w:rPr>
                  <w:rFonts w:ascii="Arial" w:eastAsia="Arial" w:hAnsi="Arial" w:cs="Arial"/>
                  <w:color w:val="1155CC"/>
                  <w:sz w:val="24"/>
                  <w:szCs w:val="24"/>
                  <w:u w:val="single"/>
                </w:rPr>
                <w:t>DCB0129</w:t>
              </w:r>
            </w:hyperlink>
            <w:r>
              <w:rPr>
                <w:rFonts w:ascii="Arial" w:eastAsia="Arial" w:hAnsi="Arial" w:cs="Arial"/>
                <w:sz w:val="24"/>
                <w:szCs w:val="24"/>
              </w:rPr>
              <w:t xml:space="preserve"> standard applies to manufacturers of Health IT system.  </w:t>
            </w:r>
          </w:p>
          <w:p w14:paraId="4A1345D1" w14:textId="77777777" w:rsidR="00E10807" w:rsidRDefault="00E10807">
            <w:pPr>
              <w:rPr>
                <w:rFonts w:ascii="Arial" w:eastAsia="Arial" w:hAnsi="Arial" w:cs="Arial"/>
                <w:sz w:val="24"/>
                <w:szCs w:val="24"/>
              </w:rPr>
            </w:pPr>
          </w:p>
          <w:p w14:paraId="606A375E" w14:textId="77777777" w:rsidR="00E10807" w:rsidRDefault="0058440D">
            <w:pPr>
              <w:rPr>
                <w:rFonts w:ascii="Arial" w:eastAsia="Arial" w:hAnsi="Arial" w:cs="Arial"/>
                <w:sz w:val="24"/>
                <w:szCs w:val="24"/>
              </w:rPr>
            </w:pPr>
            <w:r>
              <w:rPr>
                <w:rFonts w:ascii="Arial" w:eastAsia="Arial" w:hAnsi="Arial" w:cs="Arial"/>
                <w:sz w:val="24"/>
                <w:szCs w:val="24"/>
              </w:rPr>
              <w:t>If your software product is placed on the market as part of a system including hardware components, please provide DCB0129 documentation for the whole Health IT system, including hardware elements.</w:t>
            </w:r>
          </w:p>
          <w:p w14:paraId="65DB062F" w14:textId="77777777" w:rsidR="00E10807" w:rsidRDefault="00E10807"/>
        </w:tc>
        <w:tc>
          <w:tcPr>
            <w:tcW w:w="5066" w:type="dxa"/>
            <w:tcBorders>
              <w:top w:val="single" w:sz="4" w:space="0" w:color="1605E3"/>
              <w:left w:val="single" w:sz="4" w:space="0" w:color="000000"/>
              <w:bottom w:val="single" w:sz="4" w:space="0" w:color="000000"/>
              <w:right w:val="single" w:sz="4" w:space="0" w:color="000000"/>
            </w:tcBorders>
            <w:tcMar>
              <w:top w:w="283" w:type="dxa"/>
              <w:left w:w="283" w:type="dxa"/>
              <w:bottom w:w="283" w:type="dxa"/>
              <w:right w:w="283" w:type="dxa"/>
            </w:tcMar>
          </w:tcPr>
          <w:p w14:paraId="1E892EA4" w14:textId="77777777" w:rsidR="00E10807" w:rsidRDefault="0058440D">
            <w:pPr>
              <w:rPr>
                <w:rFonts w:ascii="Arial" w:eastAsia="Arial" w:hAnsi="Arial" w:cs="Arial"/>
                <w:sz w:val="24"/>
                <w:szCs w:val="24"/>
              </w:rPr>
            </w:pPr>
            <w:r>
              <w:rPr>
                <w:rFonts w:ascii="Arial" w:eastAsia="Arial" w:hAnsi="Arial" w:cs="Arial"/>
                <w:sz w:val="24"/>
                <w:szCs w:val="24"/>
              </w:rPr>
              <w:t>To pass, the manufacturer is required to confirm that they have undertaken Clinical Risk Management activities in compliance with DCB0129.</w:t>
            </w:r>
          </w:p>
          <w:p w14:paraId="0FCEFCD5" w14:textId="77777777" w:rsidR="00E10807" w:rsidRDefault="00E10807">
            <w:pPr>
              <w:rPr>
                <w:rFonts w:ascii="Arial" w:eastAsia="Arial" w:hAnsi="Arial" w:cs="Arial"/>
                <w:sz w:val="24"/>
                <w:szCs w:val="24"/>
              </w:rPr>
            </w:pPr>
          </w:p>
          <w:p w14:paraId="12C63426" w14:textId="77777777" w:rsidR="00E10807" w:rsidRDefault="00E10807">
            <w:pPr>
              <w:rPr>
                <w:rFonts w:ascii="Arial" w:eastAsia="Arial" w:hAnsi="Arial" w:cs="Arial"/>
                <w:sz w:val="24"/>
                <w:szCs w:val="24"/>
              </w:rPr>
            </w:pPr>
          </w:p>
        </w:tc>
      </w:tr>
      <w:tr w:rsidR="00E10807" w14:paraId="759481BD" w14:textId="77777777">
        <w:tblPrEx>
          <w:tblCellMar>
            <w:top w:w="0" w:type="dxa"/>
            <w:bottom w:w="0" w:type="dxa"/>
          </w:tblCellMar>
        </w:tblPrEx>
        <w:trPr>
          <w:trHeight w:val="651"/>
        </w:trPr>
        <w:tc>
          <w:tcPr>
            <w:tcW w:w="1276" w:type="dxa"/>
            <w:tcBorders>
              <w:top w:val="single" w:sz="4" w:space="0" w:color="1605E3"/>
              <w:left w:val="single" w:sz="4" w:space="0" w:color="000000"/>
              <w:bottom w:val="single" w:sz="4" w:space="0" w:color="000000"/>
              <w:right w:val="single" w:sz="4" w:space="0" w:color="000000"/>
            </w:tcBorders>
            <w:tcMar>
              <w:top w:w="283" w:type="dxa"/>
              <w:left w:w="283" w:type="dxa"/>
              <w:bottom w:w="283" w:type="dxa"/>
              <w:right w:w="283" w:type="dxa"/>
            </w:tcMar>
          </w:tcPr>
          <w:p w14:paraId="0B902C45" w14:textId="77777777" w:rsidR="00E10807" w:rsidRDefault="0058440D">
            <w:pPr>
              <w:rPr>
                <w:rFonts w:ascii="Arial" w:eastAsia="Arial" w:hAnsi="Arial" w:cs="Arial"/>
                <w:sz w:val="24"/>
                <w:szCs w:val="24"/>
              </w:rPr>
            </w:pPr>
            <w:r>
              <w:rPr>
                <w:rFonts w:ascii="Arial" w:eastAsia="Arial" w:hAnsi="Arial" w:cs="Arial"/>
                <w:sz w:val="24"/>
                <w:szCs w:val="24"/>
              </w:rPr>
              <w:t>C1.2.3</w:t>
            </w:r>
          </w:p>
          <w:p w14:paraId="34FF0306" w14:textId="77777777" w:rsidR="00E10807" w:rsidRDefault="00E10807">
            <w:pPr>
              <w:rPr>
                <w:rFonts w:ascii="Arial" w:eastAsia="Arial" w:hAnsi="Arial" w:cs="Arial"/>
                <w:sz w:val="24"/>
                <w:szCs w:val="24"/>
              </w:rPr>
            </w:pPr>
          </w:p>
          <w:p w14:paraId="3623BA3F" w14:textId="77777777" w:rsidR="00E10807" w:rsidRDefault="00E10807">
            <w:pPr>
              <w:rPr>
                <w:rFonts w:ascii="Arial" w:eastAsia="Arial" w:hAnsi="Arial" w:cs="Arial"/>
                <w:sz w:val="24"/>
                <w:szCs w:val="24"/>
              </w:rPr>
            </w:pPr>
          </w:p>
          <w:p w14:paraId="13ACDE27" w14:textId="77777777" w:rsidR="00E10807" w:rsidRDefault="00E10807">
            <w:pPr>
              <w:rPr>
                <w:rFonts w:ascii="Arial" w:eastAsia="Arial" w:hAnsi="Arial" w:cs="Arial"/>
                <w:sz w:val="24"/>
                <w:szCs w:val="24"/>
              </w:rPr>
            </w:pPr>
          </w:p>
          <w:p w14:paraId="69D33AC8" w14:textId="77777777" w:rsidR="00E10807" w:rsidRDefault="00E10807">
            <w:pPr>
              <w:rPr>
                <w:rFonts w:ascii="Arial" w:eastAsia="Arial" w:hAnsi="Arial" w:cs="Arial"/>
                <w:sz w:val="24"/>
                <w:szCs w:val="24"/>
              </w:rPr>
            </w:pPr>
          </w:p>
          <w:p w14:paraId="678308D5" w14:textId="77777777" w:rsidR="00E10807" w:rsidRDefault="00E10807">
            <w:pPr>
              <w:rPr>
                <w:rFonts w:ascii="Arial" w:eastAsia="Arial" w:hAnsi="Arial" w:cs="Arial"/>
                <w:sz w:val="24"/>
                <w:szCs w:val="24"/>
              </w:rPr>
            </w:pPr>
          </w:p>
          <w:p w14:paraId="28F6CF16" w14:textId="77777777" w:rsidR="00E10807" w:rsidRDefault="00E10807">
            <w:pPr>
              <w:rPr>
                <w:rFonts w:ascii="Arial" w:eastAsia="Arial" w:hAnsi="Arial" w:cs="Arial"/>
                <w:sz w:val="24"/>
                <w:szCs w:val="24"/>
              </w:rPr>
            </w:pPr>
          </w:p>
          <w:p w14:paraId="1F735490" w14:textId="77777777" w:rsidR="00E10807" w:rsidRDefault="00E10807">
            <w:pPr>
              <w:rPr>
                <w:rFonts w:ascii="Arial" w:eastAsia="Arial" w:hAnsi="Arial" w:cs="Arial"/>
                <w:sz w:val="24"/>
                <w:szCs w:val="24"/>
              </w:rPr>
            </w:pPr>
          </w:p>
          <w:p w14:paraId="267FDC6D" w14:textId="77777777" w:rsidR="00E10807" w:rsidRDefault="00E10807">
            <w:pPr>
              <w:rPr>
                <w:rFonts w:ascii="Arial" w:eastAsia="Arial" w:hAnsi="Arial" w:cs="Arial"/>
                <w:sz w:val="24"/>
                <w:szCs w:val="24"/>
              </w:rPr>
            </w:pPr>
          </w:p>
        </w:tc>
        <w:tc>
          <w:tcPr>
            <w:tcW w:w="3465" w:type="dxa"/>
            <w:tcBorders>
              <w:top w:val="single" w:sz="4" w:space="0" w:color="1605E3"/>
              <w:left w:val="single" w:sz="4" w:space="0" w:color="000000"/>
              <w:bottom w:val="single" w:sz="4" w:space="0" w:color="000000"/>
              <w:right w:val="single" w:sz="4" w:space="0" w:color="000000"/>
            </w:tcBorders>
            <w:tcMar>
              <w:top w:w="283" w:type="dxa"/>
              <w:left w:w="283" w:type="dxa"/>
              <w:bottom w:w="283" w:type="dxa"/>
              <w:right w:w="283" w:type="dxa"/>
            </w:tcMar>
          </w:tcPr>
          <w:p w14:paraId="1237F959" w14:textId="77777777" w:rsidR="00E10807" w:rsidRDefault="0058440D">
            <w:pPr>
              <w:rPr>
                <w:rFonts w:ascii="Arial" w:eastAsia="Arial" w:hAnsi="Arial" w:cs="Arial"/>
                <w:sz w:val="24"/>
                <w:szCs w:val="24"/>
              </w:rPr>
            </w:pPr>
            <w:r>
              <w:rPr>
                <w:rFonts w:ascii="Arial" w:eastAsia="Arial" w:hAnsi="Arial" w:cs="Arial"/>
                <w:sz w:val="24"/>
                <w:szCs w:val="24"/>
              </w:rPr>
              <w:lastRenderedPageBreak/>
              <w:t>Please detail your clinical risk management system</w:t>
            </w:r>
          </w:p>
        </w:tc>
        <w:tc>
          <w:tcPr>
            <w:tcW w:w="1560" w:type="dxa"/>
            <w:tcBorders>
              <w:top w:val="single" w:sz="4" w:space="0" w:color="1605E3"/>
              <w:left w:val="single" w:sz="4" w:space="0" w:color="000000"/>
              <w:bottom w:val="single" w:sz="4" w:space="0" w:color="000000"/>
              <w:right w:val="single" w:sz="4" w:space="0" w:color="000000"/>
            </w:tcBorders>
            <w:tcMar>
              <w:top w:w="283" w:type="dxa"/>
              <w:left w:w="283" w:type="dxa"/>
              <w:bottom w:w="283" w:type="dxa"/>
              <w:right w:w="283" w:type="dxa"/>
            </w:tcMar>
          </w:tcPr>
          <w:p w14:paraId="08658435" w14:textId="77777777" w:rsidR="00E10807" w:rsidRDefault="0058440D">
            <w:pPr>
              <w:rPr>
                <w:rFonts w:ascii="Arial" w:eastAsia="Arial" w:hAnsi="Arial" w:cs="Arial"/>
                <w:sz w:val="24"/>
                <w:szCs w:val="24"/>
              </w:rPr>
            </w:pPr>
            <w:r>
              <w:rPr>
                <w:rFonts w:ascii="Arial" w:eastAsia="Arial" w:hAnsi="Arial" w:cs="Arial"/>
                <w:sz w:val="24"/>
                <w:szCs w:val="24"/>
              </w:rPr>
              <w:t xml:space="preserve">Provided | Not provided </w:t>
            </w:r>
          </w:p>
        </w:tc>
        <w:tc>
          <w:tcPr>
            <w:tcW w:w="4935" w:type="dxa"/>
            <w:tcBorders>
              <w:top w:val="single" w:sz="4" w:space="0" w:color="1605E3"/>
              <w:left w:val="single" w:sz="4" w:space="0" w:color="000000"/>
              <w:bottom w:val="single" w:sz="4" w:space="0" w:color="000000"/>
              <w:right w:val="single" w:sz="4" w:space="0" w:color="000000"/>
            </w:tcBorders>
            <w:tcMar>
              <w:top w:w="283" w:type="dxa"/>
              <w:left w:w="283" w:type="dxa"/>
              <w:bottom w:w="283" w:type="dxa"/>
              <w:right w:w="283" w:type="dxa"/>
            </w:tcMar>
          </w:tcPr>
          <w:p w14:paraId="398D938F" w14:textId="77777777" w:rsidR="00E10807" w:rsidRDefault="0058440D">
            <w:pPr>
              <w:rPr>
                <w:rFonts w:ascii="Arial" w:eastAsia="Arial" w:hAnsi="Arial" w:cs="Arial"/>
                <w:sz w:val="24"/>
                <w:szCs w:val="24"/>
              </w:rPr>
            </w:pPr>
            <w:r>
              <w:rPr>
                <w:rFonts w:ascii="Arial" w:eastAsia="Arial" w:hAnsi="Arial" w:cs="Arial"/>
                <w:sz w:val="24"/>
                <w:szCs w:val="24"/>
              </w:rPr>
              <w:t>DCB0129 sets out the activities that must and should be undertaken for Health IT systems.</w:t>
            </w:r>
          </w:p>
          <w:p w14:paraId="0762B888" w14:textId="77777777" w:rsidR="00E10807" w:rsidRDefault="00E10807">
            <w:pPr>
              <w:rPr>
                <w:rFonts w:ascii="Arial" w:eastAsia="Arial" w:hAnsi="Arial" w:cs="Arial"/>
                <w:sz w:val="24"/>
                <w:szCs w:val="24"/>
              </w:rPr>
            </w:pPr>
          </w:p>
          <w:p w14:paraId="714DFC3D" w14:textId="77777777" w:rsidR="00E10807" w:rsidRDefault="0058440D">
            <w:r>
              <w:rPr>
                <w:rFonts w:ascii="Arial" w:eastAsia="Arial" w:hAnsi="Arial" w:cs="Arial"/>
                <w:sz w:val="24"/>
                <w:szCs w:val="24"/>
              </w:rPr>
              <w:t xml:space="preserve">An example </w:t>
            </w:r>
            <w:hyperlink r:id="rId24" w:history="1">
              <w:r>
                <w:rPr>
                  <w:rFonts w:ascii="Arial" w:eastAsia="Arial" w:hAnsi="Arial" w:cs="Arial"/>
                  <w:color w:val="1155CC"/>
                  <w:sz w:val="24"/>
                  <w:szCs w:val="24"/>
                  <w:u w:val="single"/>
                </w:rPr>
                <w:t>clinical risk management system template</w:t>
              </w:r>
            </w:hyperlink>
            <w:r>
              <w:rPr>
                <w:rFonts w:ascii="Arial" w:eastAsia="Arial" w:hAnsi="Arial" w:cs="Arial"/>
                <w:sz w:val="24"/>
                <w:szCs w:val="24"/>
              </w:rPr>
              <w:t xml:space="preserve"> can be downloaded from the NHS England website. </w:t>
            </w:r>
          </w:p>
        </w:tc>
        <w:tc>
          <w:tcPr>
            <w:tcW w:w="5066" w:type="dxa"/>
            <w:tcBorders>
              <w:top w:val="single" w:sz="4" w:space="0" w:color="1605E3"/>
              <w:left w:val="single" w:sz="4" w:space="0" w:color="000000"/>
              <w:bottom w:val="single" w:sz="4" w:space="0" w:color="000000"/>
              <w:right w:val="single" w:sz="4" w:space="0" w:color="000000"/>
            </w:tcBorders>
            <w:tcMar>
              <w:top w:w="283" w:type="dxa"/>
              <w:left w:w="283" w:type="dxa"/>
              <w:bottom w:w="283" w:type="dxa"/>
              <w:right w:w="283" w:type="dxa"/>
            </w:tcMar>
          </w:tcPr>
          <w:p w14:paraId="57D2B143" w14:textId="77777777" w:rsidR="00E10807" w:rsidRDefault="0058440D">
            <w:pPr>
              <w:rPr>
                <w:rFonts w:ascii="Arial" w:eastAsia="Arial" w:hAnsi="Arial" w:cs="Arial"/>
                <w:sz w:val="24"/>
                <w:szCs w:val="24"/>
              </w:rPr>
            </w:pPr>
            <w:r>
              <w:rPr>
                <w:rFonts w:ascii="Arial" w:eastAsia="Arial" w:hAnsi="Arial" w:cs="Arial"/>
                <w:sz w:val="24"/>
                <w:szCs w:val="24"/>
              </w:rPr>
              <w:t xml:space="preserve">To pass, the manufacturer must demonstrate that a clinical risk management system, compliant with DCB 0129, is in place and that it was adhered to throughout product development. </w:t>
            </w:r>
          </w:p>
          <w:p w14:paraId="48E72FFB" w14:textId="77777777" w:rsidR="00E10807" w:rsidRDefault="00E10807">
            <w:pPr>
              <w:rPr>
                <w:rFonts w:ascii="Arial" w:eastAsia="Arial" w:hAnsi="Arial" w:cs="Arial"/>
                <w:sz w:val="24"/>
                <w:szCs w:val="24"/>
              </w:rPr>
            </w:pPr>
          </w:p>
          <w:p w14:paraId="68288573" w14:textId="77777777" w:rsidR="00E10807" w:rsidRDefault="0058440D">
            <w:pPr>
              <w:rPr>
                <w:rFonts w:ascii="Arial" w:eastAsia="Arial" w:hAnsi="Arial" w:cs="Arial"/>
                <w:sz w:val="24"/>
                <w:szCs w:val="24"/>
              </w:rPr>
            </w:pPr>
            <w:r>
              <w:rPr>
                <w:rFonts w:ascii="Arial" w:eastAsia="Arial" w:hAnsi="Arial" w:cs="Arial"/>
                <w:sz w:val="24"/>
                <w:szCs w:val="24"/>
              </w:rPr>
              <w:t xml:space="preserve">This must include evidence that clinical safety risks have been identified, </w:t>
            </w:r>
            <w:r>
              <w:rPr>
                <w:rFonts w:ascii="Arial" w:eastAsia="Arial" w:hAnsi="Arial" w:cs="Arial"/>
                <w:sz w:val="24"/>
                <w:szCs w:val="24"/>
              </w:rPr>
              <w:lastRenderedPageBreak/>
              <w:t xml:space="preserve">evaluated and </w:t>
            </w:r>
            <w:r>
              <w:rPr>
                <w:rFonts w:ascii="Arial" w:eastAsia="Arial" w:hAnsi="Arial" w:cs="Arial"/>
                <w:sz w:val="24"/>
                <w:szCs w:val="24"/>
              </w:rPr>
              <w:t>mitigated throughout the lifecycle of the product.</w:t>
            </w:r>
          </w:p>
        </w:tc>
      </w:tr>
      <w:tr w:rsidR="00E10807" w14:paraId="5BF2CE3A" w14:textId="77777777">
        <w:tblPrEx>
          <w:tblCellMar>
            <w:top w:w="0" w:type="dxa"/>
            <w:bottom w:w="0" w:type="dxa"/>
          </w:tblCellMar>
        </w:tblPrEx>
        <w:trPr>
          <w:trHeight w:val="1269"/>
        </w:trPr>
        <w:tc>
          <w:tcPr>
            <w:tcW w:w="1276" w:type="dxa"/>
            <w:tcBorders>
              <w:top w:val="single" w:sz="4" w:space="0" w:color="1605E3"/>
              <w:left w:val="single" w:sz="4" w:space="0" w:color="000000"/>
              <w:bottom w:val="single" w:sz="4" w:space="0" w:color="000000"/>
              <w:right w:val="single" w:sz="4" w:space="0" w:color="000000"/>
            </w:tcBorders>
            <w:tcMar>
              <w:top w:w="283" w:type="dxa"/>
              <w:left w:w="283" w:type="dxa"/>
              <w:bottom w:w="283" w:type="dxa"/>
              <w:right w:w="283" w:type="dxa"/>
            </w:tcMar>
          </w:tcPr>
          <w:p w14:paraId="5D421E41" w14:textId="77777777" w:rsidR="00E10807" w:rsidRDefault="0058440D">
            <w:pPr>
              <w:rPr>
                <w:rFonts w:ascii="Arial" w:eastAsia="Arial" w:hAnsi="Arial" w:cs="Arial"/>
                <w:sz w:val="24"/>
                <w:szCs w:val="24"/>
              </w:rPr>
            </w:pPr>
            <w:r>
              <w:rPr>
                <w:rFonts w:ascii="Arial" w:eastAsia="Arial" w:hAnsi="Arial" w:cs="Arial"/>
                <w:sz w:val="24"/>
                <w:szCs w:val="24"/>
              </w:rPr>
              <w:lastRenderedPageBreak/>
              <w:t>C1.2.4</w:t>
            </w:r>
          </w:p>
          <w:p w14:paraId="4C8F8159" w14:textId="77777777" w:rsidR="00E10807" w:rsidRDefault="00E10807">
            <w:pPr>
              <w:rPr>
                <w:rFonts w:ascii="Arial" w:eastAsia="Arial" w:hAnsi="Arial" w:cs="Arial"/>
                <w:sz w:val="24"/>
                <w:szCs w:val="24"/>
              </w:rPr>
            </w:pPr>
          </w:p>
          <w:p w14:paraId="38621617" w14:textId="77777777" w:rsidR="00E10807" w:rsidRDefault="00E10807">
            <w:pPr>
              <w:rPr>
                <w:rFonts w:ascii="Arial" w:eastAsia="Arial" w:hAnsi="Arial" w:cs="Arial"/>
                <w:sz w:val="24"/>
                <w:szCs w:val="24"/>
              </w:rPr>
            </w:pPr>
          </w:p>
          <w:p w14:paraId="25F63345" w14:textId="77777777" w:rsidR="00E10807" w:rsidRDefault="00E10807">
            <w:pPr>
              <w:rPr>
                <w:rFonts w:ascii="Arial" w:eastAsia="Arial" w:hAnsi="Arial" w:cs="Arial"/>
                <w:sz w:val="24"/>
                <w:szCs w:val="24"/>
              </w:rPr>
            </w:pPr>
          </w:p>
          <w:p w14:paraId="71199968" w14:textId="77777777" w:rsidR="00E10807" w:rsidRDefault="00E10807">
            <w:pPr>
              <w:rPr>
                <w:rFonts w:ascii="Arial" w:eastAsia="Arial" w:hAnsi="Arial" w:cs="Arial"/>
                <w:sz w:val="24"/>
                <w:szCs w:val="24"/>
              </w:rPr>
            </w:pPr>
          </w:p>
          <w:p w14:paraId="7E1F2596" w14:textId="77777777" w:rsidR="00E10807" w:rsidRDefault="00E10807">
            <w:pPr>
              <w:rPr>
                <w:rFonts w:ascii="Arial" w:eastAsia="Arial" w:hAnsi="Arial" w:cs="Arial"/>
                <w:sz w:val="24"/>
                <w:szCs w:val="24"/>
              </w:rPr>
            </w:pPr>
          </w:p>
          <w:p w14:paraId="0BF1E09C" w14:textId="77777777" w:rsidR="00E10807" w:rsidRDefault="00E10807">
            <w:pPr>
              <w:rPr>
                <w:rFonts w:ascii="Arial" w:eastAsia="Arial" w:hAnsi="Arial" w:cs="Arial"/>
                <w:sz w:val="24"/>
                <w:szCs w:val="24"/>
              </w:rPr>
            </w:pPr>
          </w:p>
          <w:p w14:paraId="5942708D" w14:textId="77777777" w:rsidR="00E10807" w:rsidRDefault="00E10807">
            <w:pPr>
              <w:rPr>
                <w:rFonts w:ascii="Arial" w:eastAsia="Arial" w:hAnsi="Arial" w:cs="Arial"/>
                <w:sz w:val="24"/>
                <w:szCs w:val="24"/>
              </w:rPr>
            </w:pPr>
          </w:p>
          <w:p w14:paraId="64E4ADAF" w14:textId="77777777" w:rsidR="00E10807" w:rsidRDefault="00E10807">
            <w:pPr>
              <w:rPr>
                <w:rFonts w:ascii="Arial" w:eastAsia="Arial" w:hAnsi="Arial" w:cs="Arial"/>
                <w:sz w:val="24"/>
                <w:szCs w:val="24"/>
              </w:rPr>
            </w:pPr>
          </w:p>
          <w:p w14:paraId="33E7F1F6" w14:textId="77777777" w:rsidR="00E10807" w:rsidRDefault="00E10807">
            <w:pPr>
              <w:rPr>
                <w:rFonts w:ascii="Arial" w:eastAsia="Arial" w:hAnsi="Arial" w:cs="Arial"/>
                <w:sz w:val="24"/>
                <w:szCs w:val="24"/>
              </w:rPr>
            </w:pPr>
          </w:p>
          <w:p w14:paraId="643A269C" w14:textId="77777777" w:rsidR="00E10807" w:rsidRDefault="00E10807">
            <w:pPr>
              <w:rPr>
                <w:rFonts w:ascii="Arial" w:eastAsia="Arial" w:hAnsi="Arial" w:cs="Arial"/>
                <w:sz w:val="24"/>
                <w:szCs w:val="24"/>
              </w:rPr>
            </w:pPr>
          </w:p>
          <w:p w14:paraId="25E80A03" w14:textId="77777777" w:rsidR="00E10807" w:rsidRDefault="00E10807">
            <w:pPr>
              <w:rPr>
                <w:rFonts w:ascii="Arial" w:eastAsia="Arial" w:hAnsi="Arial" w:cs="Arial"/>
                <w:sz w:val="24"/>
                <w:szCs w:val="24"/>
              </w:rPr>
            </w:pPr>
          </w:p>
          <w:p w14:paraId="51D4D8AD" w14:textId="77777777" w:rsidR="00E10807" w:rsidRDefault="00E10807">
            <w:pPr>
              <w:rPr>
                <w:rFonts w:ascii="Arial" w:eastAsia="Arial" w:hAnsi="Arial" w:cs="Arial"/>
                <w:sz w:val="24"/>
                <w:szCs w:val="24"/>
              </w:rPr>
            </w:pPr>
          </w:p>
          <w:p w14:paraId="6D89388A" w14:textId="77777777" w:rsidR="00E10807" w:rsidRDefault="00E10807">
            <w:pPr>
              <w:rPr>
                <w:rFonts w:ascii="Arial" w:eastAsia="Arial" w:hAnsi="Arial" w:cs="Arial"/>
                <w:sz w:val="24"/>
                <w:szCs w:val="24"/>
              </w:rPr>
            </w:pPr>
          </w:p>
          <w:p w14:paraId="444B0237" w14:textId="77777777" w:rsidR="00E10807" w:rsidRDefault="00E10807">
            <w:pPr>
              <w:rPr>
                <w:rFonts w:ascii="Arial" w:eastAsia="Arial" w:hAnsi="Arial" w:cs="Arial"/>
                <w:sz w:val="24"/>
                <w:szCs w:val="24"/>
              </w:rPr>
            </w:pPr>
          </w:p>
          <w:p w14:paraId="0CA0CA08" w14:textId="77777777" w:rsidR="00E10807" w:rsidRDefault="00E10807">
            <w:pPr>
              <w:rPr>
                <w:rFonts w:ascii="Arial" w:eastAsia="Arial" w:hAnsi="Arial" w:cs="Arial"/>
                <w:sz w:val="24"/>
                <w:szCs w:val="24"/>
              </w:rPr>
            </w:pPr>
          </w:p>
          <w:p w14:paraId="0F73446A" w14:textId="77777777" w:rsidR="00E10807" w:rsidRDefault="00E10807">
            <w:pPr>
              <w:rPr>
                <w:rFonts w:ascii="Arial" w:eastAsia="Arial" w:hAnsi="Arial" w:cs="Arial"/>
                <w:sz w:val="24"/>
                <w:szCs w:val="24"/>
              </w:rPr>
            </w:pPr>
          </w:p>
          <w:p w14:paraId="54145020" w14:textId="77777777" w:rsidR="00E10807" w:rsidRDefault="00E10807">
            <w:pPr>
              <w:rPr>
                <w:rFonts w:ascii="Arial" w:eastAsia="Arial" w:hAnsi="Arial" w:cs="Arial"/>
                <w:sz w:val="24"/>
                <w:szCs w:val="24"/>
              </w:rPr>
            </w:pPr>
          </w:p>
          <w:p w14:paraId="2A52CF9E" w14:textId="77777777" w:rsidR="00E10807" w:rsidRDefault="00E10807">
            <w:pPr>
              <w:rPr>
                <w:rFonts w:ascii="Arial" w:eastAsia="Arial" w:hAnsi="Arial" w:cs="Arial"/>
                <w:sz w:val="24"/>
                <w:szCs w:val="24"/>
              </w:rPr>
            </w:pPr>
          </w:p>
          <w:p w14:paraId="45F39AC4" w14:textId="77777777" w:rsidR="00E10807" w:rsidRDefault="00E10807">
            <w:pPr>
              <w:rPr>
                <w:rFonts w:ascii="Arial" w:eastAsia="Arial" w:hAnsi="Arial" w:cs="Arial"/>
                <w:sz w:val="24"/>
                <w:szCs w:val="24"/>
              </w:rPr>
            </w:pPr>
          </w:p>
          <w:p w14:paraId="2D853E26" w14:textId="77777777" w:rsidR="00E10807" w:rsidRDefault="00E10807">
            <w:pPr>
              <w:rPr>
                <w:rFonts w:ascii="Arial" w:eastAsia="Arial" w:hAnsi="Arial" w:cs="Arial"/>
                <w:sz w:val="24"/>
                <w:szCs w:val="24"/>
              </w:rPr>
            </w:pPr>
          </w:p>
          <w:p w14:paraId="6BAE15B0" w14:textId="77777777" w:rsidR="00E10807" w:rsidRDefault="00E10807">
            <w:pPr>
              <w:rPr>
                <w:rFonts w:ascii="Arial" w:eastAsia="Arial" w:hAnsi="Arial" w:cs="Arial"/>
                <w:sz w:val="24"/>
                <w:szCs w:val="24"/>
              </w:rPr>
            </w:pPr>
          </w:p>
          <w:p w14:paraId="1082F1A2" w14:textId="77777777" w:rsidR="00E10807" w:rsidRDefault="00E10807">
            <w:pPr>
              <w:rPr>
                <w:rFonts w:ascii="Arial" w:eastAsia="Arial" w:hAnsi="Arial" w:cs="Arial"/>
                <w:sz w:val="24"/>
                <w:szCs w:val="24"/>
              </w:rPr>
            </w:pPr>
          </w:p>
          <w:p w14:paraId="0A7C8E86" w14:textId="77777777" w:rsidR="00E10807" w:rsidRDefault="00E10807">
            <w:pPr>
              <w:rPr>
                <w:rFonts w:ascii="Arial" w:eastAsia="Arial" w:hAnsi="Arial" w:cs="Arial"/>
                <w:sz w:val="24"/>
                <w:szCs w:val="24"/>
              </w:rPr>
            </w:pPr>
          </w:p>
          <w:p w14:paraId="677466C5" w14:textId="77777777" w:rsidR="00E10807" w:rsidRDefault="00E10807">
            <w:pPr>
              <w:rPr>
                <w:rFonts w:ascii="Arial" w:eastAsia="Arial" w:hAnsi="Arial" w:cs="Arial"/>
                <w:sz w:val="24"/>
                <w:szCs w:val="24"/>
              </w:rPr>
            </w:pPr>
          </w:p>
          <w:p w14:paraId="77978754" w14:textId="77777777" w:rsidR="00E10807" w:rsidRDefault="00E10807">
            <w:pPr>
              <w:rPr>
                <w:rFonts w:ascii="Arial" w:eastAsia="Arial" w:hAnsi="Arial" w:cs="Arial"/>
                <w:sz w:val="24"/>
                <w:szCs w:val="24"/>
              </w:rPr>
            </w:pPr>
          </w:p>
          <w:p w14:paraId="0B2F93B6" w14:textId="77777777" w:rsidR="00E10807" w:rsidRDefault="00E10807">
            <w:pPr>
              <w:rPr>
                <w:rFonts w:ascii="Arial" w:eastAsia="Arial" w:hAnsi="Arial" w:cs="Arial"/>
                <w:sz w:val="24"/>
                <w:szCs w:val="24"/>
              </w:rPr>
            </w:pPr>
          </w:p>
          <w:p w14:paraId="3B4259B3" w14:textId="77777777" w:rsidR="00E10807" w:rsidRDefault="00E10807">
            <w:pPr>
              <w:rPr>
                <w:rFonts w:ascii="Arial" w:eastAsia="Arial" w:hAnsi="Arial" w:cs="Arial"/>
                <w:sz w:val="24"/>
                <w:szCs w:val="24"/>
              </w:rPr>
            </w:pPr>
          </w:p>
          <w:p w14:paraId="7B7804C9" w14:textId="77777777" w:rsidR="00E10807" w:rsidRDefault="00E10807">
            <w:pPr>
              <w:rPr>
                <w:rFonts w:ascii="Arial" w:eastAsia="Arial" w:hAnsi="Arial" w:cs="Arial"/>
                <w:sz w:val="24"/>
                <w:szCs w:val="24"/>
              </w:rPr>
            </w:pPr>
          </w:p>
          <w:p w14:paraId="465C8E47" w14:textId="77777777" w:rsidR="00E10807" w:rsidRDefault="00E10807">
            <w:pPr>
              <w:rPr>
                <w:rFonts w:ascii="Arial" w:eastAsia="Arial" w:hAnsi="Arial" w:cs="Arial"/>
                <w:sz w:val="24"/>
                <w:szCs w:val="24"/>
              </w:rPr>
            </w:pPr>
          </w:p>
          <w:p w14:paraId="67CB0BFD" w14:textId="77777777" w:rsidR="00E10807" w:rsidRDefault="00E10807">
            <w:pPr>
              <w:rPr>
                <w:rFonts w:ascii="Arial" w:eastAsia="Arial" w:hAnsi="Arial" w:cs="Arial"/>
                <w:sz w:val="24"/>
                <w:szCs w:val="24"/>
              </w:rPr>
            </w:pPr>
          </w:p>
          <w:p w14:paraId="7397CCB6" w14:textId="77777777" w:rsidR="00E10807" w:rsidRDefault="00E10807">
            <w:pPr>
              <w:rPr>
                <w:rFonts w:ascii="Arial" w:eastAsia="Arial" w:hAnsi="Arial" w:cs="Arial"/>
                <w:sz w:val="24"/>
                <w:szCs w:val="24"/>
              </w:rPr>
            </w:pPr>
          </w:p>
          <w:p w14:paraId="21956039" w14:textId="77777777" w:rsidR="00E10807" w:rsidRDefault="00E10807">
            <w:pPr>
              <w:rPr>
                <w:rFonts w:ascii="Arial" w:eastAsia="Arial" w:hAnsi="Arial" w:cs="Arial"/>
                <w:sz w:val="24"/>
                <w:szCs w:val="24"/>
              </w:rPr>
            </w:pPr>
          </w:p>
          <w:p w14:paraId="7A993927" w14:textId="77777777" w:rsidR="00E10807" w:rsidRDefault="00E10807">
            <w:pPr>
              <w:rPr>
                <w:rFonts w:ascii="Arial" w:eastAsia="Arial" w:hAnsi="Arial" w:cs="Arial"/>
                <w:sz w:val="24"/>
                <w:szCs w:val="24"/>
              </w:rPr>
            </w:pPr>
          </w:p>
          <w:p w14:paraId="63329430" w14:textId="77777777" w:rsidR="00E10807" w:rsidRDefault="00E10807">
            <w:pPr>
              <w:rPr>
                <w:rFonts w:ascii="Arial" w:eastAsia="Arial" w:hAnsi="Arial" w:cs="Arial"/>
                <w:sz w:val="24"/>
                <w:szCs w:val="24"/>
              </w:rPr>
            </w:pPr>
          </w:p>
          <w:p w14:paraId="266BDB91" w14:textId="77777777" w:rsidR="00E10807" w:rsidRDefault="00E10807">
            <w:pPr>
              <w:rPr>
                <w:rFonts w:ascii="Arial" w:eastAsia="Arial" w:hAnsi="Arial" w:cs="Arial"/>
                <w:sz w:val="24"/>
                <w:szCs w:val="24"/>
              </w:rPr>
            </w:pPr>
          </w:p>
          <w:p w14:paraId="12D31342" w14:textId="77777777" w:rsidR="00E10807" w:rsidRDefault="00E10807">
            <w:pPr>
              <w:rPr>
                <w:rFonts w:ascii="Arial" w:eastAsia="Arial" w:hAnsi="Arial" w:cs="Arial"/>
                <w:sz w:val="24"/>
                <w:szCs w:val="24"/>
              </w:rPr>
            </w:pPr>
          </w:p>
          <w:p w14:paraId="46968CB0" w14:textId="77777777" w:rsidR="00E10807" w:rsidRDefault="00E10807">
            <w:pPr>
              <w:rPr>
                <w:rFonts w:ascii="Arial" w:eastAsia="Arial" w:hAnsi="Arial" w:cs="Arial"/>
                <w:sz w:val="24"/>
                <w:szCs w:val="24"/>
              </w:rPr>
            </w:pPr>
          </w:p>
          <w:p w14:paraId="18A0213E" w14:textId="77777777" w:rsidR="00E10807" w:rsidRDefault="00E10807">
            <w:pPr>
              <w:rPr>
                <w:rFonts w:ascii="Arial" w:eastAsia="Arial" w:hAnsi="Arial" w:cs="Arial"/>
                <w:sz w:val="24"/>
                <w:szCs w:val="24"/>
              </w:rPr>
            </w:pPr>
          </w:p>
          <w:p w14:paraId="5228112D" w14:textId="77777777" w:rsidR="00E10807" w:rsidRDefault="00E10807">
            <w:pPr>
              <w:rPr>
                <w:rFonts w:ascii="Arial" w:eastAsia="Arial" w:hAnsi="Arial" w:cs="Arial"/>
                <w:sz w:val="24"/>
                <w:szCs w:val="24"/>
              </w:rPr>
            </w:pPr>
          </w:p>
          <w:p w14:paraId="6627DA64" w14:textId="77777777" w:rsidR="00E10807" w:rsidRDefault="00E10807">
            <w:pPr>
              <w:rPr>
                <w:rFonts w:ascii="Arial" w:eastAsia="Arial" w:hAnsi="Arial" w:cs="Arial"/>
                <w:sz w:val="24"/>
                <w:szCs w:val="24"/>
              </w:rPr>
            </w:pPr>
          </w:p>
          <w:p w14:paraId="21F20F83" w14:textId="77777777" w:rsidR="00E10807" w:rsidRDefault="00E10807">
            <w:pPr>
              <w:rPr>
                <w:rFonts w:ascii="Arial" w:eastAsia="Arial" w:hAnsi="Arial" w:cs="Arial"/>
                <w:sz w:val="24"/>
                <w:szCs w:val="24"/>
              </w:rPr>
            </w:pPr>
          </w:p>
          <w:p w14:paraId="5E49DE9E" w14:textId="77777777" w:rsidR="00E10807" w:rsidRDefault="00E10807">
            <w:pPr>
              <w:rPr>
                <w:rFonts w:ascii="Arial" w:eastAsia="Arial" w:hAnsi="Arial" w:cs="Arial"/>
                <w:sz w:val="24"/>
                <w:szCs w:val="24"/>
              </w:rPr>
            </w:pPr>
          </w:p>
          <w:p w14:paraId="52EE3EEB" w14:textId="77777777" w:rsidR="00E10807" w:rsidRDefault="00E10807">
            <w:pPr>
              <w:rPr>
                <w:rFonts w:ascii="Arial" w:eastAsia="Arial" w:hAnsi="Arial" w:cs="Arial"/>
                <w:sz w:val="24"/>
                <w:szCs w:val="24"/>
              </w:rPr>
            </w:pPr>
          </w:p>
          <w:p w14:paraId="18F0B050" w14:textId="77777777" w:rsidR="00E10807" w:rsidRDefault="00E10807">
            <w:pPr>
              <w:rPr>
                <w:rFonts w:ascii="Arial" w:eastAsia="Arial" w:hAnsi="Arial" w:cs="Arial"/>
                <w:sz w:val="24"/>
                <w:szCs w:val="24"/>
              </w:rPr>
            </w:pPr>
          </w:p>
          <w:p w14:paraId="64A8B8F7" w14:textId="77777777" w:rsidR="00E10807" w:rsidRDefault="00E10807">
            <w:pPr>
              <w:rPr>
                <w:rFonts w:ascii="Arial" w:eastAsia="Arial" w:hAnsi="Arial" w:cs="Arial"/>
                <w:sz w:val="24"/>
                <w:szCs w:val="24"/>
              </w:rPr>
            </w:pPr>
          </w:p>
          <w:p w14:paraId="37CCB5A5" w14:textId="77777777" w:rsidR="00E10807" w:rsidRDefault="00E10807">
            <w:pPr>
              <w:rPr>
                <w:rFonts w:ascii="Arial" w:eastAsia="Arial" w:hAnsi="Arial" w:cs="Arial"/>
                <w:sz w:val="24"/>
                <w:szCs w:val="24"/>
              </w:rPr>
            </w:pPr>
          </w:p>
          <w:p w14:paraId="43615395" w14:textId="77777777" w:rsidR="00E10807" w:rsidRDefault="00E10807">
            <w:pPr>
              <w:rPr>
                <w:rFonts w:ascii="Arial" w:eastAsia="Arial" w:hAnsi="Arial" w:cs="Arial"/>
                <w:sz w:val="24"/>
                <w:szCs w:val="24"/>
              </w:rPr>
            </w:pPr>
          </w:p>
          <w:p w14:paraId="07D05067" w14:textId="77777777" w:rsidR="00E10807" w:rsidRDefault="00E10807">
            <w:pPr>
              <w:rPr>
                <w:rFonts w:ascii="Arial" w:eastAsia="Arial" w:hAnsi="Arial" w:cs="Arial"/>
                <w:sz w:val="24"/>
                <w:szCs w:val="24"/>
              </w:rPr>
            </w:pPr>
          </w:p>
          <w:p w14:paraId="5DA927A7" w14:textId="77777777" w:rsidR="00E10807" w:rsidRDefault="00E10807">
            <w:pPr>
              <w:rPr>
                <w:rFonts w:ascii="Arial" w:eastAsia="Arial" w:hAnsi="Arial" w:cs="Arial"/>
                <w:sz w:val="24"/>
                <w:szCs w:val="24"/>
              </w:rPr>
            </w:pPr>
          </w:p>
          <w:p w14:paraId="3D632043" w14:textId="77777777" w:rsidR="00E10807" w:rsidRDefault="00E10807">
            <w:pPr>
              <w:rPr>
                <w:rFonts w:ascii="Arial" w:eastAsia="Arial" w:hAnsi="Arial" w:cs="Arial"/>
                <w:sz w:val="24"/>
                <w:szCs w:val="24"/>
              </w:rPr>
            </w:pPr>
          </w:p>
          <w:p w14:paraId="1ED98814" w14:textId="77777777" w:rsidR="00E10807" w:rsidRDefault="00E10807">
            <w:pPr>
              <w:rPr>
                <w:rFonts w:ascii="Arial" w:eastAsia="Arial" w:hAnsi="Arial" w:cs="Arial"/>
                <w:sz w:val="24"/>
                <w:szCs w:val="24"/>
              </w:rPr>
            </w:pPr>
          </w:p>
          <w:p w14:paraId="1A4623A9" w14:textId="77777777" w:rsidR="00E10807" w:rsidRDefault="00E10807">
            <w:pPr>
              <w:rPr>
                <w:rFonts w:ascii="Arial" w:eastAsia="Arial" w:hAnsi="Arial" w:cs="Arial"/>
                <w:sz w:val="24"/>
                <w:szCs w:val="24"/>
              </w:rPr>
            </w:pPr>
          </w:p>
          <w:p w14:paraId="0FD2CD4F" w14:textId="77777777" w:rsidR="00E10807" w:rsidRDefault="00E10807">
            <w:pPr>
              <w:rPr>
                <w:rFonts w:ascii="Arial" w:eastAsia="Arial" w:hAnsi="Arial" w:cs="Arial"/>
                <w:sz w:val="24"/>
                <w:szCs w:val="24"/>
              </w:rPr>
            </w:pPr>
          </w:p>
          <w:p w14:paraId="251B0B0B" w14:textId="77777777" w:rsidR="00E10807" w:rsidRDefault="00E10807">
            <w:pPr>
              <w:rPr>
                <w:rFonts w:ascii="Arial" w:eastAsia="Arial" w:hAnsi="Arial" w:cs="Arial"/>
                <w:sz w:val="24"/>
                <w:szCs w:val="24"/>
              </w:rPr>
            </w:pPr>
          </w:p>
          <w:p w14:paraId="19837971" w14:textId="77777777" w:rsidR="00E10807" w:rsidRDefault="00E10807">
            <w:pPr>
              <w:rPr>
                <w:rFonts w:ascii="Arial" w:eastAsia="Arial" w:hAnsi="Arial" w:cs="Arial"/>
                <w:sz w:val="24"/>
                <w:szCs w:val="24"/>
              </w:rPr>
            </w:pPr>
          </w:p>
          <w:p w14:paraId="63D6B2B9" w14:textId="77777777" w:rsidR="00E10807" w:rsidRDefault="00E10807">
            <w:pPr>
              <w:rPr>
                <w:rFonts w:ascii="Arial" w:eastAsia="Arial" w:hAnsi="Arial" w:cs="Arial"/>
                <w:sz w:val="24"/>
                <w:szCs w:val="24"/>
              </w:rPr>
            </w:pPr>
          </w:p>
          <w:p w14:paraId="3E9358C5" w14:textId="77777777" w:rsidR="00E10807" w:rsidRDefault="00E10807">
            <w:pPr>
              <w:rPr>
                <w:rFonts w:ascii="Arial" w:eastAsia="Arial" w:hAnsi="Arial" w:cs="Arial"/>
                <w:sz w:val="24"/>
                <w:szCs w:val="24"/>
              </w:rPr>
            </w:pPr>
          </w:p>
          <w:p w14:paraId="35C1572E" w14:textId="77777777" w:rsidR="00E10807" w:rsidRDefault="00E10807">
            <w:pPr>
              <w:rPr>
                <w:rFonts w:ascii="Arial" w:eastAsia="Arial" w:hAnsi="Arial" w:cs="Arial"/>
                <w:sz w:val="24"/>
                <w:szCs w:val="24"/>
              </w:rPr>
            </w:pPr>
          </w:p>
          <w:p w14:paraId="553A62D7" w14:textId="77777777" w:rsidR="00E10807" w:rsidRDefault="00E10807">
            <w:pPr>
              <w:rPr>
                <w:rFonts w:ascii="Arial" w:eastAsia="Arial" w:hAnsi="Arial" w:cs="Arial"/>
                <w:sz w:val="24"/>
                <w:szCs w:val="24"/>
              </w:rPr>
            </w:pPr>
          </w:p>
          <w:p w14:paraId="3BEEB7DC" w14:textId="77777777" w:rsidR="00E10807" w:rsidRDefault="00E10807">
            <w:pPr>
              <w:rPr>
                <w:rFonts w:ascii="Arial" w:eastAsia="Arial" w:hAnsi="Arial" w:cs="Arial"/>
                <w:sz w:val="24"/>
                <w:szCs w:val="24"/>
              </w:rPr>
            </w:pPr>
          </w:p>
          <w:p w14:paraId="50104006" w14:textId="77777777" w:rsidR="00E10807" w:rsidRDefault="00E10807">
            <w:pPr>
              <w:rPr>
                <w:rFonts w:ascii="Arial" w:eastAsia="Arial" w:hAnsi="Arial" w:cs="Arial"/>
                <w:sz w:val="24"/>
                <w:szCs w:val="24"/>
              </w:rPr>
            </w:pPr>
          </w:p>
        </w:tc>
        <w:tc>
          <w:tcPr>
            <w:tcW w:w="3465" w:type="dxa"/>
            <w:tcBorders>
              <w:top w:val="single" w:sz="4" w:space="0" w:color="1605E3"/>
              <w:left w:val="single" w:sz="4" w:space="0" w:color="000000"/>
              <w:bottom w:val="single" w:sz="4" w:space="0" w:color="000000"/>
              <w:right w:val="single" w:sz="4" w:space="0" w:color="000000"/>
            </w:tcBorders>
            <w:tcMar>
              <w:top w:w="283" w:type="dxa"/>
              <w:left w:w="283" w:type="dxa"/>
              <w:bottom w:w="283" w:type="dxa"/>
              <w:right w:w="283" w:type="dxa"/>
            </w:tcMar>
          </w:tcPr>
          <w:p w14:paraId="1A74FC80" w14:textId="77777777" w:rsidR="00E10807" w:rsidRDefault="0058440D">
            <w:pPr>
              <w:rPr>
                <w:rFonts w:ascii="Arial" w:eastAsia="Arial" w:hAnsi="Arial" w:cs="Arial"/>
                <w:sz w:val="24"/>
                <w:szCs w:val="24"/>
              </w:rPr>
            </w:pPr>
            <w:r>
              <w:rPr>
                <w:rFonts w:ascii="Arial" w:eastAsia="Arial" w:hAnsi="Arial" w:cs="Arial"/>
                <w:sz w:val="24"/>
                <w:szCs w:val="24"/>
              </w:rPr>
              <w:lastRenderedPageBreak/>
              <w:t>Please supply your Clinical Safety Case Report and Hazard Log</w:t>
            </w:r>
          </w:p>
        </w:tc>
        <w:tc>
          <w:tcPr>
            <w:tcW w:w="1560" w:type="dxa"/>
            <w:tcBorders>
              <w:top w:val="single" w:sz="4" w:space="0" w:color="1605E3"/>
              <w:left w:val="single" w:sz="4" w:space="0" w:color="000000"/>
              <w:bottom w:val="single" w:sz="4" w:space="0" w:color="000000"/>
              <w:right w:val="single" w:sz="4" w:space="0" w:color="000000"/>
            </w:tcBorders>
            <w:tcMar>
              <w:top w:w="283" w:type="dxa"/>
              <w:left w:w="283" w:type="dxa"/>
              <w:bottom w:w="283" w:type="dxa"/>
              <w:right w:w="283" w:type="dxa"/>
            </w:tcMar>
          </w:tcPr>
          <w:p w14:paraId="15077792" w14:textId="77777777" w:rsidR="00E10807" w:rsidRDefault="0058440D">
            <w:pPr>
              <w:rPr>
                <w:rFonts w:ascii="Arial" w:eastAsia="Arial" w:hAnsi="Arial" w:cs="Arial"/>
                <w:sz w:val="24"/>
                <w:szCs w:val="24"/>
              </w:rPr>
            </w:pPr>
            <w:r>
              <w:rPr>
                <w:rFonts w:ascii="Arial" w:eastAsia="Arial" w:hAnsi="Arial" w:cs="Arial"/>
                <w:sz w:val="24"/>
                <w:szCs w:val="24"/>
              </w:rPr>
              <w:t xml:space="preserve">Provided | Not provided  </w:t>
            </w:r>
          </w:p>
        </w:tc>
        <w:tc>
          <w:tcPr>
            <w:tcW w:w="4935" w:type="dxa"/>
            <w:tcBorders>
              <w:top w:val="single" w:sz="4" w:space="0" w:color="1605E3"/>
              <w:left w:val="single" w:sz="4" w:space="0" w:color="000000"/>
              <w:bottom w:val="single" w:sz="4" w:space="0" w:color="000000"/>
              <w:right w:val="single" w:sz="4" w:space="0" w:color="000000"/>
            </w:tcBorders>
            <w:tcMar>
              <w:top w:w="283" w:type="dxa"/>
              <w:left w:w="283" w:type="dxa"/>
              <w:bottom w:w="283" w:type="dxa"/>
              <w:right w:w="283" w:type="dxa"/>
            </w:tcMar>
          </w:tcPr>
          <w:p w14:paraId="5A82D0F0" w14:textId="77777777" w:rsidR="00E10807" w:rsidRDefault="0058440D">
            <w:pPr>
              <w:rPr>
                <w:rFonts w:ascii="Arial" w:eastAsia="Arial" w:hAnsi="Arial" w:cs="Arial"/>
                <w:sz w:val="24"/>
                <w:szCs w:val="24"/>
              </w:rPr>
            </w:pPr>
            <w:r>
              <w:rPr>
                <w:rFonts w:ascii="Arial" w:eastAsia="Arial" w:hAnsi="Arial" w:cs="Arial"/>
                <w:sz w:val="24"/>
                <w:szCs w:val="24"/>
              </w:rPr>
              <w:t xml:space="preserve">Specifically, your DTAC submission should </w:t>
            </w:r>
            <w:r>
              <w:rPr>
                <w:rFonts w:ascii="Arial" w:eastAsia="Arial" w:hAnsi="Arial" w:cs="Arial"/>
                <w:sz w:val="24"/>
                <w:szCs w:val="24"/>
              </w:rPr>
              <w:t>include:</w:t>
            </w:r>
          </w:p>
          <w:p w14:paraId="67966A2A" w14:textId="77777777" w:rsidR="00E10807" w:rsidRDefault="00E10807">
            <w:pPr>
              <w:rPr>
                <w:rFonts w:ascii="Arial" w:eastAsia="Arial" w:hAnsi="Arial" w:cs="Arial"/>
                <w:sz w:val="24"/>
                <w:szCs w:val="24"/>
              </w:rPr>
            </w:pPr>
          </w:p>
          <w:p w14:paraId="1073CB71" w14:textId="77777777" w:rsidR="00E10807" w:rsidRDefault="0058440D">
            <w:pPr>
              <w:numPr>
                <w:ilvl w:val="0"/>
                <w:numId w:val="2"/>
              </w:numPr>
              <w:rPr>
                <w:rFonts w:ascii="Arial" w:eastAsia="Arial" w:hAnsi="Arial" w:cs="Arial"/>
                <w:sz w:val="24"/>
                <w:szCs w:val="24"/>
              </w:rPr>
            </w:pPr>
            <w:r>
              <w:rPr>
                <w:rFonts w:ascii="Arial" w:eastAsia="Arial" w:hAnsi="Arial" w:cs="Arial"/>
                <w:sz w:val="24"/>
                <w:szCs w:val="24"/>
              </w:rPr>
              <w:t>A definition of the scope of your assessment</w:t>
            </w:r>
          </w:p>
          <w:p w14:paraId="45505D08" w14:textId="77777777" w:rsidR="00E10807" w:rsidRDefault="0058440D">
            <w:pPr>
              <w:numPr>
                <w:ilvl w:val="0"/>
                <w:numId w:val="2"/>
              </w:numPr>
              <w:rPr>
                <w:rFonts w:ascii="Arial" w:eastAsia="Arial" w:hAnsi="Arial" w:cs="Arial"/>
                <w:sz w:val="24"/>
                <w:szCs w:val="24"/>
              </w:rPr>
            </w:pPr>
            <w:r>
              <w:rPr>
                <w:rFonts w:ascii="Arial" w:eastAsia="Arial" w:hAnsi="Arial" w:cs="Arial"/>
                <w:sz w:val="24"/>
                <w:szCs w:val="24"/>
              </w:rPr>
              <w:t xml:space="preserve">A summary of your approach to clinical risk management and the activities you followed </w:t>
            </w:r>
          </w:p>
          <w:p w14:paraId="370DD17A" w14:textId="77777777" w:rsidR="00E10807" w:rsidRDefault="0058440D">
            <w:pPr>
              <w:numPr>
                <w:ilvl w:val="0"/>
                <w:numId w:val="2"/>
              </w:numPr>
              <w:rPr>
                <w:rFonts w:ascii="Arial" w:eastAsia="Arial" w:hAnsi="Arial" w:cs="Arial"/>
                <w:sz w:val="24"/>
                <w:szCs w:val="24"/>
              </w:rPr>
            </w:pPr>
            <w:r>
              <w:rPr>
                <w:rFonts w:ascii="Arial" w:eastAsia="Arial" w:hAnsi="Arial" w:cs="Arial"/>
                <w:sz w:val="24"/>
                <w:szCs w:val="24"/>
              </w:rPr>
              <w:t xml:space="preserve">A summary of the hazard assessment undertaken, including identified risks, their evaluation and </w:t>
            </w:r>
            <w:r>
              <w:rPr>
                <w:rFonts w:ascii="Arial" w:eastAsia="Arial" w:hAnsi="Arial" w:cs="Arial"/>
                <w:sz w:val="24"/>
                <w:szCs w:val="24"/>
              </w:rPr>
              <w:t xml:space="preserve">mitigation strategies considered and implemented. </w:t>
            </w:r>
          </w:p>
          <w:p w14:paraId="2829F96F" w14:textId="77777777" w:rsidR="00E10807" w:rsidRDefault="0058440D">
            <w:pPr>
              <w:numPr>
                <w:ilvl w:val="0"/>
                <w:numId w:val="2"/>
              </w:numPr>
              <w:rPr>
                <w:rFonts w:ascii="Arial" w:eastAsia="Arial" w:hAnsi="Arial" w:cs="Arial"/>
                <w:sz w:val="24"/>
                <w:szCs w:val="24"/>
              </w:rPr>
            </w:pPr>
            <w:r>
              <w:rPr>
                <w:rFonts w:ascii="Arial" w:eastAsia="Arial" w:hAnsi="Arial" w:cs="Arial"/>
                <w:sz w:val="24"/>
                <w:szCs w:val="24"/>
              </w:rPr>
              <w:t>A Test Summary section that demonstrates that the product has been appropriately (Functionally &amp; Non-functionally) tested</w:t>
            </w:r>
          </w:p>
          <w:p w14:paraId="6D52CF12" w14:textId="77777777" w:rsidR="00E10807" w:rsidRDefault="0058440D">
            <w:pPr>
              <w:numPr>
                <w:ilvl w:val="0"/>
                <w:numId w:val="2"/>
              </w:numPr>
              <w:rPr>
                <w:rFonts w:ascii="Arial" w:eastAsia="Arial" w:hAnsi="Arial" w:cs="Arial"/>
                <w:sz w:val="24"/>
                <w:szCs w:val="24"/>
              </w:rPr>
            </w:pPr>
            <w:r>
              <w:rPr>
                <w:rFonts w:ascii="Arial" w:eastAsia="Arial" w:hAnsi="Arial" w:cs="Arial"/>
                <w:sz w:val="24"/>
                <w:szCs w:val="24"/>
              </w:rPr>
              <w:t>A summary of any perceived Test Issues (Defects) The clear identification of hazards which will require user or commissioner action to reach acceptable mitigation (for example, training and business process change)</w:t>
            </w:r>
          </w:p>
          <w:p w14:paraId="1CDEC4C7" w14:textId="77777777" w:rsidR="00E10807" w:rsidRDefault="00E10807">
            <w:pPr>
              <w:rPr>
                <w:rFonts w:ascii="Arial" w:eastAsia="Arial" w:hAnsi="Arial" w:cs="Arial"/>
                <w:sz w:val="24"/>
                <w:szCs w:val="24"/>
              </w:rPr>
            </w:pPr>
          </w:p>
          <w:p w14:paraId="292FB4AD" w14:textId="77777777" w:rsidR="00E10807" w:rsidRDefault="0058440D">
            <w:r>
              <w:br/>
            </w:r>
            <w:r>
              <w:rPr>
                <w:rFonts w:ascii="Arial" w:eastAsia="Arial" w:hAnsi="Arial" w:cs="Arial"/>
                <w:sz w:val="24"/>
                <w:szCs w:val="24"/>
              </w:rPr>
              <w:t xml:space="preserve">The hazard log can be appended at the end of this document. </w:t>
            </w:r>
          </w:p>
          <w:p w14:paraId="26331509" w14:textId="77777777" w:rsidR="00E10807" w:rsidRDefault="00E10807">
            <w:pPr>
              <w:rPr>
                <w:rFonts w:ascii="Arial" w:eastAsia="Arial" w:hAnsi="Arial" w:cs="Arial"/>
                <w:sz w:val="24"/>
                <w:szCs w:val="24"/>
              </w:rPr>
            </w:pPr>
          </w:p>
          <w:p w14:paraId="10BAB8FD" w14:textId="77777777" w:rsidR="00E10807" w:rsidRDefault="0058440D">
            <w:r>
              <w:rPr>
                <w:rFonts w:ascii="Arial" w:eastAsia="Arial" w:hAnsi="Arial" w:cs="Arial"/>
                <w:sz w:val="24"/>
                <w:szCs w:val="24"/>
              </w:rPr>
              <w:t xml:space="preserve">Example </w:t>
            </w:r>
            <w:hyperlink r:id="rId25" w:history="1">
              <w:r>
                <w:rPr>
                  <w:rFonts w:ascii="Arial" w:eastAsia="Arial" w:hAnsi="Arial" w:cs="Arial"/>
                  <w:color w:val="1155CC"/>
                  <w:sz w:val="24"/>
                  <w:szCs w:val="24"/>
                  <w:u w:val="single"/>
                </w:rPr>
                <w:t xml:space="preserve">Clinical Safety Case Report </w:t>
              </w:r>
              <w:r>
                <w:rPr>
                  <w:rFonts w:ascii="Arial" w:eastAsia="Arial" w:hAnsi="Arial" w:cs="Arial"/>
                  <w:color w:val="1155CC"/>
                  <w:sz w:val="24"/>
                  <w:szCs w:val="24"/>
                  <w:u w:val="single"/>
                </w:rPr>
                <w:lastRenderedPageBreak/>
                <w:t>and Hazard Log templates</w:t>
              </w:r>
            </w:hyperlink>
            <w:r>
              <w:rPr>
                <w:rFonts w:ascii="Arial" w:eastAsia="Arial" w:hAnsi="Arial" w:cs="Arial"/>
                <w:sz w:val="24"/>
                <w:szCs w:val="24"/>
              </w:rPr>
              <w:t xml:space="preserve"> can be downloaded from the NHS England website. </w:t>
            </w:r>
          </w:p>
          <w:p w14:paraId="665776A8" w14:textId="77777777" w:rsidR="00E10807" w:rsidRDefault="00E10807">
            <w:pPr>
              <w:rPr>
                <w:rFonts w:ascii="Arial" w:eastAsia="Arial" w:hAnsi="Arial" w:cs="Arial"/>
                <w:sz w:val="24"/>
                <w:szCs w:val="24"/>
              </w:rPr>
            </w:pPr>
          </w:p>
          <w:p w14:paraId="44700670" w14:textId="77777777" w:rsidR="00E10807" w:rsidRDefault="0058440D">
            <w:pPr>
              <w:spacing w:line="244" w:lineRule="auto"/>
              <w:rPr>
                <w:rFonts w:ascii="Arial" w:eastAsia="Arial" w:hAnsi="Arial" w:cs="Arial"/>
                <w:sz w:val="24"/>
                <w:szCs w:val="24"/>
              </w:rPr>
            </w:pPr>
            <w:r>
              <w:rPr>
                <w:rFonts w:ascii="Arial" w:eastAsia="Arial" w:hAnsi="Arial" w:cs="Arial"/>
                <w:sz w:val="24"/>
                <w:szCs w:val="24"/>
              </w:rPr>
              <w:t>Please note that in relation to the Hazard Log, there is no system for quantifying and stratifying risk that specified for universal use in the NHS. The manufacturer must declare, in the Clinical Safety Case Report, the scheme they have used.  Commissioning</w:t>
            </w:r>
          </w:p>
          <w:p w14:paraId="18B3D6C0" w14:textId="77777777" w:rsidR="00E10807" w:rsidRDefault="0058440D">
            <w:pPr>
              <w:spacing w:line="244" w:lineRule="auto"/>
              <w:rPr>
                <w:rFonts w:ascii="Arial" w:eastAsia="Arial" w:hAnsi="Arial" w:cs="Arial"/>
                <w:sz w:val="24"/>
                <w:szCs w:val="24"/>
              </w:rPr>
            </w:pPr>
            <w:r>
              <w:rPr>
                <w:rFonts w:ascii="Arial" w:eastAsia="Arial" w:hAnsi="Arial" w:cs="Arial"/>
                <w:sz w:val="24"/>
                <w:szCs w:val="24"/>
              </w:rPr>
              <w:t>organisations will evaluate this scheme in the context of their own tolerance for risk.</w:t>
            </w:r>
          </w:p>
          <w:p w14:paraId="464231FB" w14:textId="77777777" w:rsidR="00E10807" w:rsidRDefault="00E10807">
            <w:pPr>
              <w:rPr>
                <w:rFonts w:ascii="Arial" w:eastAsia="Arial" w:hAnsi="Arial" w:cs="Arial"/>
                <w:sz w:val="24"/>
                <w:szCs w:val="24"/>
              </w:rPr>
            </w:pPr>
          </w:p>
          <w:p w14:paraId="748446CB" w14:textId="77777777" w:rsidR="00E10807" w:rsidRDefault="00E10807">
            <w:pPr>
              <w:rPr>
                <w:rFonts w:ascii="Arial" w:eastAsia="Arial" w:hAnsi="Arial" w:cs="Arial"/>
                <w:sz w:val="24"/>
                <w:szCs w:val="24"/>
              </w:rPr>
            </w:pPr>
          </w:p>
        </w:tc>
        <w:tc>
          <w:tcPr>
            <w:tcW w:w="5066" w:type="dxa"/>
            <w:tcBorders>
              <w:top w:val="single" w:sz="4" w:space="0" w:color="1605E3"/>
              <w:left w:val="single" w:sz="4" w:space="0" w:color="000000"/>
              <w:bottom w:val="single" w:sz="4" w:space="0" w:color="000000"/>
              <w:right w:val="single" w:sz="4" w:space="0" w:color="000000"/>
            </w:tcBorders>
            <w:tcMar>
              <w:top w:w="283" w:type="dxa"/>
              <w:left w:w="283" w:type="dxa"/>
              <w:bottom w:w="283" w:type="dxa"/>
              <w:right w:w="283" w:type="dxa"/>
            </w:tcMar>
          </w:tcPr>
          <w:p w14:paraId="119CC712" w14:textId="77777777" w:rsidR="00E10807" w:rsidRDefault="0058440D">
            <w:pPr>
              <w:rPr>
                <w:rFonts w:ascii="Arial" w:eastAsia="Arial" w:hAnsi="Arial" w:cs="Arial"/>
                <w:sz w:val="24"/>
                <w:szCs w:val="24"/>
              </w:rPr>
            </w:pPr>
            <w:r>
              <w:rPr>
                <w:rFonts w:ascii="Arial" w:eastAsia="Arial" w:hAnsi="Arial" w:cs="Arial"/>
                <w:sz w:val="24"/>
                <w:szCs w:val="24"/>
              </w:rPr>
              <w:lastRenderedPageBreak/>
              <w:t xml:space="preserve">To pass, the manufacturer is required to submit the Clinical Safety Case Report and Hazard Log that is compliant with the requirements set out in DCB0129. This should be commensurate with the scale and clinical functionality of the product and address the clinical risk management activities specified with the standard. </w:t>
            </w:r>
          </w:p>
          <w:p w14:paraId="468DB19D" w14:textId="77777777" w:rsidR="00E10807" w:rsidRDefault="00E10807">
            <w:pPr>
              <w:rPr>
                <w:rFonts w:ascii="Arial" w:eastAsia="Arial" w:hAnsi="Arial" w:cs="Arial"/>
                <w:sz w:val="24"/>
                <w:szCs w:val="24"/>
              </w:rPr>
            </w:pPr>
          </w:p>
          <w:p w14:paraId="44E3B717" w14:textId="77777777" w:rsidR="00E10807" w:rsidRDefault="0058440D">
            <w:pPr>
              <w:rPr>
                <w:rFonts w:ascii="Arial" w:eastAsia="Arial" w:hAnsi="Arial" w:cs="Arial"/>
                <w:sz w:val="24"/>
                <w:szCs w:val="24"/>
              </w:rPr>
            </w:pPr>
            <w:r>
              <w:rPr>
                <w:rFonts w:ascii="Arial" w:eastAsia="Arial" w:hAnsi="Arial" w:cs="Arial"/>
                <w:sz w:val="24"/>
                <w:szCs w:val="24"/>
              </w:rPr>
              <w:t>The Clinical Safety Case Report should present the arguments and supporting evidence that provides a compelling, comprehensible and valid case that a system is safe for a given application in a given environment at the defined point in the products lifecycle. It should provide the reader with a summary of all the relevant knowledge that has been acquired relating to the clinical risks associated with the product at that point in the life cycle:</w:t>
            </w:r>
          </w:p>
          <w:p w14:paraId="6EF3CC23" w14:textId="77777777" w:rsidR="00E10807" w:rsidRDefault="00E10807">
            <w:pPr>
              <w:rPr>
                <w:rFonts w:ascii="Arial" w:eastAsia="Arial" w:hAnsi="Arial" w:cs="Arial"/>
                <w:sz w:val="24"/>
                <w:szCs w:val="24"/>
              </w:rPr>
            </w:pPr>
          </w:p>
          <w:p w14:paraId="19EB524E" w14:textId="77777777" w:rsidR="00E10807" w:rsidRDefault="0058440D">
            <w:pPr>
              <w:numPr>
                <w:ilvl w:val="0"/>
                <w:numId w:val="3"/>
              </w:numPr>
              <w:rPr>
                <w:rFonts w:ascii="Arial" w:eastAsia="Arial" w:hAnsi="Arial" w:cs="Arial"/>
                <w:sz w:val="24"/>
                <w:szCs w:val="24"/>
              </w:rPr>
            </w:pPr>
            <w:r>
              <w:rPr>
                <w:rFonts w:ascii="Arial" w:eastAsia="Arial" w:hAnsi="Arial" w:cs="Arial"/>
                <w:sz w:val="24"/>
                <w:szCs w:val="24"/>
              </w:rPr>
              <w:t>A clear and concise record of the process that has been applied to determine the clinical safety of the product</w:t>
            </w:r>
          </w:p>
          <w:p w14:paraId="73C129EA" w14:textId="77777777" w:rsidR="00E10807" w:rsidRDefault="0058440D">
            <w:pPr>
              <w:numPr>
                <w:ilvl w:val="0"/>
                <w:numId w:val="3"/>
              </w:numPr>
              <w:rPr>
                <w:rFonts w:ascii="Arial" w:eastAsia="Arial" w:hAnsi="Arial" w:cs="Arial"/>
                <w:sz w:val="24"/>
                <w:szCs w:val="24"/>
              </w:rPr>
            </w:pPr>
            <w:r>
              <w:rPr>
                <w:rFonts w:ascii="Arial" w:eastAsia="Arial" w:hAnsi="Arial" w:cs="Arial"/>
                <w:sz w:val="24"/>
                <w:szCs w:val="24"/>
              </w:rPr>
              <w:t>A summary of the outcomes of the assessment procedures applied</w:t>
            </w:r>
          </w:p>
          <w:p w14:paraId="5471DCF5" w14:textId="77777777" w:rsidR="00E10807" w:rsidRDefault="0058440D">
            <w:pPr>
              <w:numPr>
                <w:ilvl w:val="0"/>
                <w:numId w:val="3"/>
              </w:numPr>
              <w:rPr>
                <w:rFonts w:ascii="Arial" w:eastAsia="Arial" w:hAnsi="Arial" w:cs="Arial"/>
                <w:sz w:val="24"/>
                <w:szCs w:val="24"/>
              </w:rPr>
            </w:pPr>
            <w:r>
              <w:rPr>
                <w:rFonts w:ascii="Arial" w:eastAsia="Arial" w:hAnsi="Arial" w:cs="Arial"/>
                <w:sz w:val="24"/>
                <w:szCs w:val="24"/>
              </w:rPr>
              <w:t xml:space="preserve">A clear listing of any residual clinical risks that have been </w:t>
            </w:r>
            <w:r>
              <w:rPr>
                <w:rFonts w:ascii="Arial" w:eastAsia="Arial" w:hAnsi="Arial" w:cs="Arial"/>
                <w:sz w:val="24"/>
                <w:szCs w:val="24"/>
              </w:rPr>
              <w:lastRenderedPageBreak/>
              <w:t>identified and the related operational constraints and limitations that are applicable</w:t>
            </w:r>
          </w:p>
          <w:p w14:paraId="2F369306" w14:textId="77777777" w:rsidR="00E10807" w:rsidRDefault="0058440D">
            <w:pPr>
              <w:numPr>
                <w:ilvl w:val="0"/>
                <w:numId w:val="3"/>
              </w:numPr>
              <w:rPr>
                <w:rFonts w:ascii="Arial" w:eastAsia="Arial" w:hAnsi="Arial" w:cs="Arial"/>
                <w:sz w:val="24"/>
                <w:szCs w:val="24"/>
              </w:rPr>
            </w:pPr>
            <w:r>
              <w:rPr>
                <w:rFonts w:ascii="Arial" w:eastAsia="Arial" w:hAnsi="Arial" w:cs="Arial"/>
                <w:sz w:val="24"/>
                <w:szCs w:val="24"/>
              </w:rPr>
              <w:t>A clear listing of any hazards and associated clinical risks that have been transferred, together with any declared risk control measures, that are to be addressed as part of the clinical risk management process in the organisation where the product is being deployed</w:t>
            </w:r>
          </w:p>
          <w:p w14:paraId="5BB315DC" w14:textId="77777777" w:rsidR="00E10807" w:rsidRDefault="0058440D">
            <w:pPr>
              <w:numPr>
                <w:ilvl w:val="0"/>
                <w:numId w:val="3"/>
              </w:numPr>
              <w:rPr>
                <w:rFonts w:ascii="Arial" w:eastAsia="Arial" w:hAnsi="Arial" w:cs="Arial"/>
                <w:sz w:val="24"/>
                <w:szCs w:val="24"/>
              </w:rPr>
            </w:pPr>
            <w:r>
              <w:rPr>
                <w:rFonts w:ascii="Arial" w:eastAsia="Arial" w:hAnsi="Arial" w:cs="Arial"/>
                <w:sz w:val="24"/>
                <w:szCs w:val="24"/>
              </w:rPr>
              <w:t>A listing of outstanding test issues / defects associated with the product which may have a clinical safety impact.</w:t>
            </w:r>
          </w:p>
          <w:p w14:paraId="005A7A1C" w14:textId="77777777" w:rsidR="00E10807" w:rsidRDefault="00E10807">
            <w:pPr>
              <w:rPr>
                <w:rFonts w:ascii="Arial" w:eastAsia="Arial" w:hAnsi="Arial" w:cs="Arial"/>
                <w:sz w:val="24"/>
                <w:szCs w:val="24"/>
              </w:rPr>
            </w:pPr>
          </w:p>
          <w:p w14:paraId="2A0B27D7" w14:textId="77777777" w:rsidR="00E10807" w:rsidRDefault="0058440D">
            <w:pPr>
              <w:rPr>
                <w:rFonts w:ascii="Arial" w:eastAsia="Arial" w:hAnsi="Arial" w:cs="Arial"/>
                <w:sz w:val="24"/>
                <w:szCs w:val="24"/>
              </w:rPr>
            </w:pPr>
            <w:r>
              <w:rPr>
                <w:rFonts w:ascii="Arial" w:eastAsia="Arial" w:hAnsi="Arial" w:cs="Arial"/>
                <w:sz w:val="24"/>
                <w:szCs w:val="24"/>
              </w:rPr>
              <w:t>The Hazard Log should record and communicate the on-going identification and resolution of hazards associated with the product. All foreseeable hazards should be identified, and the risk of such hazards should be reduced to acceptable levels.</w:t>
            </w:r>
          </w:p>
          <w:p w14:paraId="09042845" w14:textId="77777777" w:rsidR="00E10807" w:rsidRDefault="00E10807">
            <w:pPr>
              <w:rPr>
                <w:rFonts w:ascii="Arial" w:eastAsia="Arial" w:hAnsi="Arial" w:cs="Arial"/>
                <w:sz w:val="24"/>
                <w:szCs w:val="24"/>
              </w:rPr>
            </w:pPr>
          </w:p>
          <w:p w14:paraId="7F8993AA" w14:textId="77777777" w:rsidR="00E10807" w:rsidRDefault="0058440D">
            <w:pPr>
              <w:rPr>
                <w:rFonts w:ascii="Arial" w:eastAsia="Arial" w:hAnsi="Arial" w:cs="Arial"/>
                <w:sz w:val="24"/>
                <w:szCs w:val="24"/>
              </w:rPr>
            </w:pPr>
            <w:r>
              <w:rPr>
                <w:rFonts w:ascii="Arial" w:eastAsia="Arial" w:hAnsi="Arial" w:cs="Arial"/>
                <w:sz w:val="24"/>
                <w:szCs w:val="24"/>
              </w:rPr>
              <w:t xml:space="preserve">A summary should also be provided to the assessor of identified hazards that the manufacturer has been unable to mitigate to as low as it is reasonably practicable. It should also clearly identify the hazards which will require user or </w:t>
            </w:r>
            <w:r>
              <w:rPr>
                <w:rFonts w:ascii="Arial" w:eastAsia="Arial" w:hAnsi="Arial" w:cs="Arial"/>
                <w:sz w:val="24"/>
                <w:szCs w:val="24"/>
              </w:rPr>
              <w:t>commissioner action to reach acceptable mitigation.</w:t>
            </w:r>
          </w:p>
        </w:tc>
      </w:tr>
      <w:tr w:rsidR="00E10807" w14:paraId="57FE6127" w14:textId="77777777">
        <w:tblPrEx>
          <w:tblCellMar>
            <w:top w:w="0" w:type="dxa"/>
            <w:bottom w:w="0" w:type="dxa"/>
          </w:tblCellMar>
        </w:tblPrEx>
        <w:trPr>
          <w:trHeight w:val="693"/>
        </w:trPr>
        <w:tc>
          <w:tcPr>
            <w:tcW w:w="1276" w:type="dxa"/>
            <w:tcBorders>
              <w:top w:val="single" w:sz="4" w:space="0" w:color="1605E3"/>
              <w:left w:val="single" w:sz="4" w:space="0" w:color="000000"/>
              <w:bottom w:val="single" w:sz="4" w:space="0" w:color="000000"/>
              <w:right w:val="single" w:sz="4" w:space="0" w:color="000000"/>
            </w:tcBorders>
            <w:tcMar>
              <w:top w:w="283" w:type="dxa"/>
              <w:left w:w="283" w:type="dxa"/>
              <w:bottom w:w="283" w:type="dxa"/>
              <w:right w:w="283" w:type="dxa"/>
            </w:tcMar>
          </w:tcPr>
          <w:p w14:paraId="0CDE6F73" w14:textId="77777777" w:rsidR="00E10807" w:rsidRDefault="0058440D">
            <w:pPr>
              <w:rPr>
                <w:rFonts w:ascii="Arial" w:eastAsia="Arial" w:hAnsi="Arial" w:cs="Arial"/>
                <w:sz w:val="24"/>
                <w:szCs w:val="24"/>
              </w:rPr>
            </w:pPr>
            <w:r>
              <w:rPr>
                <w:rFonts w:ascii="Arial" w:eastAsia="Arial" w:hAnsi="Arial" w:cs="Arial"/>
                <w:sz w:val="24"/>
                <w:szCs w:val="24"/>
              </w:rPr>
              <w:lastRenderedPageBreak/>
              <w:t>C1.2.5</w:t>
            </w:r>
          </w:p>
          <w:p w14:paraId="4C66433A" w14:textId="77777777" w:rsidR="00E10807" w:rsidRDefault="00E10807">
            <w:pPr>
              <w:rPr>
                <w:rFonts w:ascii="Arial" w:eastAsia="Arial" w:hAnsi="Arial" w:cs="Arial"/>
                <w:sz w:val="24"/>
                <w:szCs w:val="24"/>
              </w:rPr>
            </w:pPr>
          </w:p>
        </w:tc>
        <w:tc>
          <w:tcPr>
            <w:tcW w:w="3465" w:type="dxa"/>
            <w:tcBorders>
              <w:top w:val="single" w:sz="4" w:space="0" w:color="1605E3"/>
              <w:left w:val="single" w:sz="4" w:space="0" w:color="000000"/>
              <w:bottom w:val="single" w:sz="4" w:space="0" w:color="000000"/>
              <w:right w:val="single" w:sz="4" w:space="0" w:color="000000"/>
            </w:tcBorders>
            <w:tcMar>
              <w:top w:w="283" w:type="dxa"/>
              <w:left w:w="283" w:type="dxa"/>
              <w:bottom w:w="283" w:type="dxa"/>
              <w:right w:w="283" w:type="dxa"/>
            </w:tcMar>
          </w:tcPr>
          <w:p w14:paraId="0A2DE79C" w14:textId="77777777" w:rsidR="00E10807" w:rsidRDefault="0058440D">
            <w:pPr>
              <w:rPr>
                <w:rFonts w:ascii="Arial" w:eastAsia="Arial" w:hAnsi="Arial" w:cs="Arial"/>
                <w:sz w:val="24"/>
                <w:szCs w:val="24"/>
              </w:rPr>
            </w:pPr>
            <w:r>
              <w:rPr>
                <w:rFonts w:ascii="Arial" w:eastAsia="Arial" w:hAnsi="Arial" w:cs="Arial"/>
                <w:sz w:val="24"/>
                <w:szCs w:val="24"/>
              </w:rPr>
              <w:t>Please provide the name of your Clinical Safety Officer (CSO), their profession and registration details</w:t>
            </w:r>
          </w:p>
        </w:tc>
        <w:tc>
          <w:tcPr>
            <w:tcW w:w="1560" w:type="dxa"/>
            <w:tcBorders>
              <w:top w:val="single" w:sz="4" w:space="0" w:color="1605E3"/>
              <w:left w:val="single" w:sz="4" w:space="0" w:color="000000"/>
              <w:bottom w:val="single" w:sz="4" w:space="0" w:color="000000"/>
              <w:right w:val="single" w:sz="4" w:space="0" w:color="000000"/>
            </w:tcBorders>
            <w:tcMar>
              <w:top w:w="283" w:type="dxa"/>
              <w:left w:w="283" w:type="dxa"/>
              <w:bottom w:w="283" w:type="dxa"/>
              <w:right w:w="283" w:type="dxa"/>
            </w:tcMar>
          </w:tcPr>
          <w:p w14:paraId="1E1AEF7D" w14:textId="77777777" w:rsidR="00E10807" w:rsidRDefault="0058440D">
            <w:pPr>
              <w:rPr>
                <w:rFonts w:ascii="Arial" w:eastAsia="Arial" w:hAnsi="Arial" w:cs="Arial"/>
                <w:sz w:val="24"/>
                <w:szCs w:val="24"/>
              </w:rPr>
            </w:pPr>
            <w:r>
              <w:rPr>
                <w:rFonts w:ascii="Arial" w:eastAsia="Arial" w:hAnsi="Arial" w:cs="Arial"/>
                <w:sz w:val="24"/>
                <w:szCs w:val="24"/>
              </w:rPr>
              <w:t xml:space="preserve">Free Text </w:t>
            </w:r>
          </w:p>
        </w:tc>
        <w:tc>
          <w:tcPr>
            <w:tcW w:w="4935" w:type="dxa"/>
            <w:tcBorders>
              <w:top w:val="single" w:sz="4" w:space="0" w:color="1605E3"/>
              <w:left w:val="single" w:sz="4" w:space="0" w:color="000000"/>
              <w:bottom w:val="single" w:sz="4" w:space="0" w:color="000000"/>
              <w:right w:val="single" w:sz="4" w:space="0" w:color="000000"/>
            </w:tcBorders>
            <w:tcMar>
              <w:top w:w="283" w:type="dxa"/>
              <w:left w:w="283" w:type="dxa"/>
              <w:bottom w:w="283" w:type="dxa"/>
              <w:right w:w="283" w:type="dxa"/>
            </w:tcMar>
          </w:tcPr>
          <w:p w14:paraId="0A626182" w14:textId="77777777" w:rsidR="00E10807" w:rsidRDefault="0058440D">
            <w:pPr>
              <w:rPr>
                <w:rFonts w:ascii="Arial" w:eastAsia="Arial" w:hAnsi="Arial" w:cs="Arial"/>
                <w:sz w:val="24"/>
                <w:szCs w:val="24"/>
              </w:rPr>
            </w:pPr>
            <w:r>
              <w:rPr>
                <w:rFonts w:ascii="Arial" w:eastAsia="Arial" w:hAnsi="Arial" w:cs="Arial"/>
                <w:sz w:val="24"/>
                <w:szCs w:val="24"/>
              </w:rPr>
              <w:t>The CSO must:</w:t>
            </w:r>
            <w:r>
              <w:rPr>
                <w:rFonts w:ascii="Arial" w:eastAsia="Arial" w:hAnsi="Arial" w:cs="Arial"/>
                <w:sz w:val="24"/>
                <w:szCs w:val="24"/>
              </w:rPr>
              <w:br/>
            </w:r>
          </w:p>
          <w:p w14:paraId="7B437C8F" w14:textId="77777777" w:rsidR="00E10807" w:rsidRDefault="0058440D">
            <w:pPr>
              <w:numPr>
                <w:ilvl w:val="0"/>
                <w:numId w:val="4"/>
              </w:numPr>
              <w:rPr>
                <w:rFonts w:ascii="Arial" w:eastAsia="Arial" w:hAnsi="Arial" w:cs="Arial"/>
                <w:sz w:val="24"/>
                <w:szCs w:val="24"/>
              </w:rPr>
            </w:pPr>
            <w:r>
              <w:rPr>
                <w:rFonts w:ascii="Arial" w:eastAsia="Arial" w:hAnsi="Arial" w:cs="Arial"/>
                <w:sz w:val="24"/>
                <w:szCs w:val="24"/>
              </w:rPr>
              <w:t>Be a suitably qualified and experienced clinician</w:t>
            </w:r>
          </w:p>
          <w:p w14:paraId="670E6CF6" w14:textId="77777777" w:rsidR="00E10807" w:rsidRDefault="0058440D">
            <w:pPr>
              <w:numPr>
                <w:ilvl w:val="0"/>
                <w:numId w:val="4"/>
              </w:numPr>
              <w:rPr>
                <w:rFonts w:ascii="Arial" w:eastAsia="Arial" w:hAnsi="Arial" w:cs="Arial"/>
                <w:sz w:val="24"/>
                <w:szCs w:val="24"/>
              </w:rPr>
            </w:pPr>
            <w:r>
              <w:rPr>
                <w:rFonts w:ascii="Arial" w:eastAsia="Arial" w:hAnsi="Arial" w:cs="Arial"/>
                <w:sz w:val="24"/>
                <w:szCs w:val="24"/>
              </w:rPr>
              <w:t>Hold a current registration with an appropriate professional body relevant to their training and experience</w:t>
            </w:r>
          </w:p>
          <w:p w14:paraId="2F7712AD" w14:textId="77777777" w:rsidR="00E10807" w:rsidRDefault="0058440D">
            <w:pPr>
              <w:numPr>
                <w:ilvl w:val="0"/>
                <w:numId w:val="4"/>
              </w:numPr>
              <w:rPr>
                <w:rFonts w:ascii="Arial" w:eastAsia="Arial" w:hAnsi="Arial" w:cs="Arial"/>
                <w:sz w:val="24"/>
                <w:szCs w:val="24"/>
              </w:rPr>
            </w:pPr>
            <w:r>
              <w:rPr>
                <w:rFonts w:ascii="Arial" w:eastAsia="Arial" w:hAnsi="Arial" w:cs="Arial"/>
                <w:sz w:val="24"/>
                <w:szCs w:val="24"/>
              </w:rPr>
              <w:t>Be knowledgeable in risk management and its application to clinical domains</w:t>
            </w:r>
          </w:p>
          <w:p w14:paraId="0614539D" w14:textId="77777777" w:rsidR="00E10807" w:rsidRDefault="0058440D">
            <w:pPr>
              <w:numPr>
                <w:ilvl w:val="0"/>
                <w:numId w:val="4"/>
              </w:numPr>
              <w:rPr>
                <w:rFonts w:ascii="Arial" w:eastAsia="Arial" w:hAnsi="Arial" w:cs="Arial"/>
                <w:sz w:val="24"/>
                <w:szCs w:val="24"/>
              </w:rPr>
            </w:pPr>
            <w:r>
              <w:rPr>
                <w:rFonts w:ascii="Arial" w:eastAsia="Arial" w:hAnsi="Arial" w:cs="Arial"/>
                <w:sz w:val="24"/>
                <w:szCs w:val="24"/>
              </w:rPr>
              <w:t>Have sufficient responsibility to be able to ensure processes defined in DCB0129 are followed</w:t>
            </w:r>
          </w:p>
          <w:p w14:paraId="54D85C91" w14:textId="77777777" w:rsidR="00E10807" w:rsidRDefault="00E10807">
            <w:pPr>
              <w:ind w:left="720"/>
              <w:rPr>
                <w:rFonts w:ascii="Arial" w:eastAsia="Arial" w:hAnsi="Arial" w:cs="Arial"/>
                <w:sz w:val="24"/>
                <w:szCs w:val="24"/>
              </w:rPr>
            </w:pPr>
          </w:p>
          <w:p w14:paraId="0B63F8CD" w14:textId="290CD962" w:rsidR="00E10807" w:rsidRDefault="0058440D">
            <w:r>
              <w:rPr>
                <w:rFonts w:ascii="Arial" w:eastAsia="Arial" w:hAnsi="Arial" w:cs="Arial"/>
                <w:b/>
                <w:bCs/>
                <w:sz w:val="24"/>
                <w:szCs w:val="24"/>
                <w:u w:val="single"/>
              </w:rPr>
              <w:t>To note: th</w:t>
            </w:r>
            <w:r>
              <w:rPr>
                <w:rFonts w:ascii="Arial" w:eastAsia="Arial" w:hAnsi="Arial" w:cs="Arial"/>
                <w:b/>
                <w:bCs/>
                <w:sz w:val="24"/>
                <w:szCs w:val="24"/>
                <w:u w:val="single"/>
              </w:rPr>
              <w:t>e</w:t>
            </w:r>
            <w:r>
              <w:rPr>
                <w:rFonts w:ascii="Arial" w:eastAsia="Arial" w:hAnsi="Arial" w:cs="Arial"/>
                <w:b/>
                <w:bCs/>
                <w:sz w:val="24"/>
                <w:szCs w:val="24"/>
                <w:u w:val="single"/>
              </w:rPr>
              <w:t xml:space="preserve"> requirement for the Clinical Safety Officer to have undergone NHS training </w:t>
            </w:r>
            <w:r w:rsidR="00AD5C9D">
              <w:rPr>
                <w:rFonts w:ascii="Arial" w:eastAsia="Arial" w:hAnsi="Arial" w:cs="Arial"/>
                <w:b/>
                <w:bCs/>
                <w:sz w:val="24"/>
                <w:szCs w:val="24"/>
                <w:u w:val="single"/>
              </w:rPr>
              <w:t xml:space="preserve">specific to DTAC v1.0 </w:t>
            </w:r>
            <w:r>
              <w:rPr>
                <w:rFonts w:ascii="Arial" w:eastAsia="Arial" w:hAnsi="Arial" w:cs="Arial"/>
                <w:b/>
                <w:bCs/>
                <w:sz w:val="24"/>
                <w:szCs w:val="24"/>
                <w:u w:val="single"/>
              </w:rPr>
              <w:t>is no longer applicable.  Th</w:t>
            </w:r>
            <w:r>
              <w:rPr>
                <w:rFonts w:ascii="Arial" w:eastAsia="Arial" w:hAnsi="Arial" w:cs="Arial"/>
                <w:b/>
                <w:bCs/>
                <w:sz w:val="24"/>
                <w:szCs w:val="24"/>
                <w:u w:val="single"/>
              </w:rPr>
              <w:t xml:space="preserve">e requirements of the role are summarised above; with full details of expected responsibilities and competencies found in the </w:t>
            </w:r>
            <w:r w:rsidR="00AD5C9D">
              <w:rPr>
                <w:rFonts w:ascii="Arial" w:eastAsia="Arial" w:hAnsi="Arial" w:cs="Arial"/>
                <w:b/>
                <w:bCs/>
                <w:sz w:val="24"/>
                <w:szCs w:val="24"/>
                <w:u w:val="single"/>
              </w:rPr>
              <w:t xml:space="preserve">DCB0129 </w:t>
            </w:r>
            <w:r>
              <w:rPr>
                <w:rFonts w:ascii="Arial" w:eastAsia="Arial" w:hAnsi="Arial" w:cs="Arial"/>
                <w:b/>
                <w:bCs/>
                <w:sz w:val="24"/>
                <w:szCs w:val="24"/>
                <w:u w:val="single"/>
              </w:rPr>
              <w:t>documentation and implementation guidance.</w:t>
            </w:r>
            <w:r w:rsidR="00AD5C9D">
              <w:rPr>
                <w:rFonts w:ascii="Arial" w:eastAsia="Arial" w:hAnsi="Arial" w:cs="Arial"/>
                <w:b/>
                <w:bCs/>
                <w:sz w:val="24"/>
                <w:szCs w:val="24"/>
                <w:u w:val="single"/>
              </w:rPr>
              <w:t xml:space="preserve"> Training by a suitable provider remains a strongly recommended way of meeting these requirements.</w:t>
            </w:r>
          </w:p>
          <w:p w14:paraId="154C86F3" w14:textId="77777777" w:rsidR="00E10807" w:rsidRDefault="00E10807">
            <w:pPr>
              <w:rPr>
                <w:rFonts w:ascii="Arial" w:eastAsia="Arial" w:hAnsi="Arial" w:cs="Arial"/>
                <w:sz w:val="24"/>
                <w:szCs w:val="24"/>
              </w:rPr>
            </w:pPr>
          </w:p>
        </w:tc>
        <w:tc>
          <w:tcPr>
            <w:tcW w:w="5066" w:type="dxa"/>
            <w:tcBorders>
              <w:top w:val="single" w:sz="4" w:space="0" w:color="1605E3"/>
              <w:left w:val="single" w:sz="4" w:space="0" w:color="000000"/>
              <w:bottom w:val="single" w:sz="4" w:space="0" w:color="000000"/>
              <w:right w:val="single" w:sz="4" w:space="0" w:color="000000"/>
            </w:tcBorders>
            <w:tcMar>
              <w:top w:w="283" w:type="dxa"/>
              <w:left w:w="283" w:type="dxa"/>
              <w:bottom w:w="283" w:type="dxa"/>
              <w:right w:w="283" w:type="dxa"/>
            </w:tcMar>
          </w:tcPr>
          <w:p w14:paraId="33E1CDC7" w14:textId="77777777" w:rsidR="00E10807" w:rsidRDefault="0058440D">
            <w:pPr>
              <w:rPr>
                <w:rFonts w:ascii="Arial" w:eastAsia="Arial" w:hAnsi="Arial" w:cs="Arial"/>
                <w:sz w:val="24"/>
                <w:szCs w:val="24"/>
              </w:rPr>
            </w:pPr>
            <w:r>
              <w:rPr>
                <w:rFonts w:ascii="Arial" w:eastAsia="Arial" w:hAnsi="Arial" w:cs="Arial"/>
                <w:sz w:val="24"/>
                <w:szCs w:val="24"/>
              </w:rPr>
              <w:t>To pass, the manufacturer must have a named CSO, which may be provided through an outsourced arrangement.</w:t>
            </w:r>
          </w:p>
          <w:p w14:paraId="78A0194A" w14:textId="77777777" w:rsidR="00E10807" w:rsidRDefault="00E10807">
            <w:pPr>
              <w:rPr>
                <w:rFonts w:ascii="Arial" w:eastAsia="Arial" w:hAnsi="Arial" w:cs="Arial"/>
                <w:sz w:val="24"/>
                <w:szCs w:val="24"/>
              </w:rPr>
            </w:pPr>
          </w:p>
          <w:p w14:paraId="30F72F75" w14:textId="77777777" w:rsidR="00E10807" w:rsidRDefault="0058440D">
            <w:pPr>
              <w:rPr>
                <w:rFonts w:ascii="Arial" w:eastAsia="Arial" w:hAnsi="Arial" w:cs="Arial"/>
                <w:sz w:val="24"/>
                <w:szCs w:val="24"/>
              </w:rPr>
            </w:pPr>
            <w:r>
              <w:rPr>
                <w:rFonts w:ascii="Arial" w:eastAsia="Arial" w:hAnsi="Arial" w:cs="Arial"/>
                <w:sz w:val="24"/>
                <w:szCs w:val="24"/>
              </w:rPr>
              <w:t xml:space="preserve">They must be a suitably qualified and experienced clinician and hold a current </w:t>
            </w:r>
            <w:r>
              <w:rPr>
                <w:rFonts w:ascii="Arial" w:eastAsia="Arial" w:hAnsi="Arial" w:cs="Arial"/>
                <w:sz w:val="24"/>
                <w:szCs w:val="24"/>
              </w:rPr>
              <w:t xml:space="preserve">registration with an appropriate professional body relevant to their training and experience. </w:t>
            </w:r>
          </w:p>
          <w:p w14:paraId="15E473D9" w14:textId="77777777" w:rsidR="00E10807" w:rsidRDefault="00E10807">
            <w:pPr>
              <w:rPr>
                <w:rFonts w:ascii="Arial" w:eastAsia="Arial" w:hAnsi="Arial" w:cs="Arial"/>
                <w:sz w:val="24"/>
                <w:szCs w:val="24"/>
              </w:rPr>
            </w:pPr>
          </w:p>
          <w:p w14:paraId="783D0539" w14:textId="77777777" w:rsidR="00E10807" w:rsidRDefault="00E10807">
            <w:pPr>
              <w:rPr>
                <w:rFonts w:ascii="Arial" w:eastAsia="Arial" w:hAnsi="Arial" w:cs="Arial"/>
                <w:sz w:val="24"/>
                <w:szCs w:val="24"/>
              </w:rPr>
            </w:pPr>
          </w:p>
        </w:tc>
      </w:tr>
    </w:tbl>
    <w:p w14:paraId="54E20256" w14:textId="77777777" w:rsidR="00E10807" w:rsidRDefault="00E10807">
      <w:pPr>
        <w:pStyle w:val="Heading2"/>
        <w:rPr>
          <w:rFonts w:ascii="Arial" w:eastAsia="Arial" w:hAnsi="Arial" w:cs="Arial"/>
        </w:rPr>
      </w:pPr>
      <w:bookmarkStart w:id="30" w:name="_ebsdyq3vt26z"/>
      <w:bookmarkStart w:id="31" w:name="_Toc64972230"/>
      <w:bookmarkStart w:id="32" w:name="_Toc69743467"/>
      <w:bookmarkEnd w:id="30"/>
    </w:p>
    <w:p w14:paraId="7D809007" w14:textId="77777777" w:rsidR="00E10807" w:rsidRDefault="00E10807">
      <w:pPr>
        <w:pageBreakBefore/>
        <w:suppressAutoHyphens w:val="0"/>
      </w:pPr>
    </w:p>
    <w:p w14:paraId="4822673C" w14:textId="77777777" w:rsidR="00E10807" w:rsidRDefault="0058440D">
      <w:pPr>
        <w:pStyle w:val="Heading2"/>
        <w:rPr>
          <w:rFonts w:ascii="Arial" w:eastAsia="Arial" w:hAnsi="Arial" w:cs="Arial"/>
        </w:rPr>
      </w:pPr>
      <w:bookmarkStart w:id="33" w:name="_Toc224557419"/>
      <w:r>
        <w:rPr>
          <w:rFonts w:ascii="Arial" w:eastAsia="Arial" w:hAnsi="Arial" w:cs="Arial"/>
        </w:rPr>
        <w:t>C2 - Data protection</w:t>
      </w:r>
      <w:bookmarkEnd w:id="31"/>
      <w:bookmarkEnd w:id="32"/>
      <w:bookmarkEnd w:id="33"/>
      <w:r>
        <w:rPr>
          <w:rFonts w:ascii="Arial" w:eastAsia="Arial" w:hAnsi="Arial" w:cs="Arial"/>
        </w:rPr>
        <w:t xml:space="preserve"> </w:t>
      </w:r>
    </w:p>
    <w:p w14:paraId="6ADF4B07" w14:textId="77777777" w:rsidR="00E10807" w:rsidRDefault="0058440D">
      <w:pPr>
        <w:spacing w:before="216"/>
        <w:ind w:right="278"/>
        <w:rPr>
          <w:rFonts w:ascii="Arial" w:eastAsia="Arial" w:hAnsi="Arial" w:cs="Arial"/>
          <w:sz w:val="24"/>
          <w:szCs w:val="24"/>
        </w:rPr>
      </w:pPr>
      <w:r>
        <w:rPr>
          <w:rFonts w:ascii="Arial" w:eastAsia="Arial" w:hAnsi="Arial" w:cs="Arial"/>
          <w:sz w:val="24"/>
          <w:szCs w:val="24"/>
        </w:rPr>
        <w:t xml:space="preserve">Establishing that your product collects, stores and uses personal data) in compliance with the UK General Data Protection </w:t>
      </w:r>
      <w:r>
        <w:rPr>
          <w:rFonts w:ascii="Arial" w:eastAsia="Arial" w:hAnsi="Arial" w:cs="Arial"/>
          <w:sz w:val="24"/>
          <w:szCs w:val="24"/>
        </w:rPr>
        <w:t>Regulation (UK GDPR) and other relevant legislation.</w:t>
      </w:r>
    </w:p>
    <w:p w14:paraId="134E2A68" w14:textId="77777777" w:rsidR="00E10807" w:rsidRDefault="00E10807">
      <w:pPr>
        <w:rPr>
          <w:rFonts w:ascii="Arial" w:eastAsia="Arial" w:hAnsi="Arial" w:cs="Arial"/>
        </w:rPr>
      </w:pPr>
    </w:p>
    <w:p w14:paraId="38BD89C2" w14:textId="77777777" w:rsidR="00E10807" w:rsidRDefault="00E10807">
      <w:pPr>
        <w:spacing w:before="4"/>
        <w:rPr>
          <w:rFonts w:ascii="Arial" w:eastAsia="Arial" w:hAnsi="Arial" w:cs="Arial"/>
        </w:rPr>
      </w:pPr>
    </w:p>
    <w:tbl>
      <w:tblPr>
        <w:tblW w:w="16336" w:type="dxa"/>
        <w:tblInd w:w="-572" w:type="dxa"/>
        <w:tblLayout w:type="fixed"/>
        <w:tblCellMar>
          <w:left w:w="10" w:type="dxa"/>
          <w:right w:w="10" w:type="dxa"/>
        </w:tblCellMar>
        <w:tblLook w:val="04A0" w:firstRow="1" w:lastRow="0" w:firstColumn="1" w:lastColumn="0" w:noHBand="0" w:noVBand="1"/>
      </w:tblPr>
      <w:tblGrid>
        <w:gridCol w:w="1681"/>
        <w:gridCol w:w="3345"/>
        <w:gridCol w:w="1785"/>
        <w:gridCol w:w="4020"/>
        <w:gridCol w:w="5505"/>
      </w:tblGrid>
      <w:tr w:rsidR="00E10807" w14:paraId="0B263EC1" w14:textId="77777777">
        <w:tblPrEx>
          <w:tblCellMar>
            <w:top w:w="0" w:type="dxa"/>
            <w:bottom w:w="0" w:type="dxa"/>
          </w:tblCellMar>
        </w:tblPrEx>
        <w:trPr>
          <w:trHeight w:val="73"/>
        </w:trPr>
        <w:tc>
          <w:tcPr>
            <w:tcW w:w="1681" w:type="dxa"/>
            <w:tcBorders>
              <w:top w:val="single" w:sz="4" w:space="0" w:color="000000"/>
              <w:left w:val="single" w:sz="4" w:space="0" w:color="000000"/>
              <w:bottom w:val="single" w:sz="4" w:space="0" w:color="000000"/>
              <w:right w:val="single" w:sz="4" w:space="0" w:color="000000"/>
            </w:tcBorders>
            <w:shd w:val="clear" w:color="auto" w:fill="B4C6E7"/>
            <w:tcMar>
              <w:top w:w="283" w:type="dxa"/>
              <w:left w:w="283" w:type="dxa"/>
              <w:bottom w:w="283" w:type="dxa"/>
              <w:right w:w="283" w:type="dxa"/>
            </w:tcMar>
          </w:tcPr>
          <w:p w14:paraId="5A5AB73C" w14:textId="77777777" w:rsidR="00E10807" w:rsidRDefault="0058440D">
            <w:pPr>
              <w:rPr>
                <w:rFonts w:ascii="Arial" w:eastAsia="Arial" w:hAnsi="Arial" w:cs="Arial"/>
                <w:b/>
                <w:sz w:val="24"/>
                <w:szCs w:val="24"/>
              </w:rPr>
            </w:pPr>
            <w:r>
              <w:rPr>
                <w:rFonts w:ascii="Arial" w:eastAsia="Arial" w:hAnsi="Arial" w:cs="Arial"/>
                <w:b/>
                <w:sz w:val="24"/>
                <w:szCs w:val="24"/>
              </w:rPr>
              <w:t>Code</w:t>
            </w:r>
          </w:p>
        </w:tc>
        <w:tc>
          <w:tcPr>
            <w:tcW w:w="3345" w:type="dxa"/>
            <w:tcBorders>
              <w:top w:val="single" w:sz="4" w:space="0" w:color="000000"/>
              <w:left w:val="single" w:sz="4" w:space="0" w:color="000000"/>
              <w:bottom w:val="single" w:sz="4" w:space="0" w:color="000000"/>
              <w:right w:val="single" w:sz="4" w:space="0" w:color="000000"/>
            </w:tcBorders>
            <w:shd w:val="clear" w:color="auto" w:fill="B4C6E7"/>
            <w:tcMar>
              <w:top w:w="283" w:type="dxa"/>
              <w:left w:w="283" w:type="dxa"/>
              <w:bottom w:w="283" w:type="dxa"/>
              <w:right w:w="283" w:type="dxa"/>
            </w:tcMar>
          </w:tcPr>
          <w:p w14:paraId="653457E1" w14:textId="77777777" w:rsidR="00E10807" w:rsidRDefault="0058440D">
            <w:pPr>
              <w:rPr>
                <w:rFonts w:ascii="Arial" w:eastAsia="Arial" w:hAnsi="Arial" w:cs="Arial"/>
                <w:b/>
                <w:sz w:val="24"/>
                <w:szCs w:val="24"/>
              </w:rPr>
            </w:pPr>
            <w:r>
              <w:rPr>
                <w:rFonts w:ascii="Arial" w:eastAsia="Arial" w:hAnsi="Arial" w:cs="Arial"/>
                <w:b/>
                <w:sz w:val="24"/>
                <w:szCs w:val="24"/>
              </w:rPr>
              <w:t>Question</w:t>
            </w:r>
          </w:p>
        </w:tc>
        <w:tc>
          <w:tcPr>
            <w:tcW w:w="1785" w:type="dxa"/>
            <w:tcBorders>
              <w:top w:val="single" w:sz="4" w:space="0" w:color="000000"/>
              <w:left w:val="single" w:sz="4" w:space="0" w:color="000000"/>
              <w:bottom w:val="single" w:sz="4" w:space="0" w:color="000000"/>
              <w:right w:val="single" w:sz="4" w:space="0" w:color="000000"/>
            </w:tcBorders>
            <w:shd w:val="clear" w:color="auto" w:fill="B4C6E7"/>
            <w:tcMar>
              <w:top w:w="283" w:type="dxa"/>
              <w:left w:w="283" w:type="dxa"/>
              <w:bottom w:w="283" w:type="dxa"/>
              <w:right w:w="283" w:type="dxa"/>
            </w:tcMar>
          </w:tcPr>
          <w:p w14:paraId="241C3FD6" w14:textId="77777777" w:rsidR="00E10807" w:rsidRDefault="0058440D">
            <w:pPr>
              <w:rPr>
                <w:rFonts w:ascii="Arial" w:eastAsia="Arial" w:hAnsi="Arial" w:cs="Arial"/>
                <w:b/>
                <w:sz w:val="24"/>
                <w:szCs w:val="24"/>
              </w:rPr>
            </w:pPr>
            <w:r>
              <w:rPr>
                <w:rFonts w:ascii="Arial" w:eastAsia="Arial" w:hAnsi="Arial" w:cs="Arial"/>
                <w:b/>
                <w:sz w:val="24"/>
                <w:szCs w:val="24"/>
              </w:rPr>
              <w:t>Options</w:t>
            </w:r>
          </w:p>
        </w:tc>
        <w:tc>
          <w:tcPr>
            <w:tcW w:w="4020" w:type="dxa"/>
            <w:tcBorders>
              <w:top w:val="single" w:sz="4" w:space="0" w:color="000000"/>
              <w:left w:val="single" w:sz="4" w:space="0" w:color="000000"/>
              <w:bottom w:val="single" w:sz="4" w:space="0" w:color="000000"/>
              <w:right w:val="single" w:sz="4" w:space="0" w:color="000000"/>
            </w:tcBorders>
            <w:shd w:val="clear" w:color="auto" w:fill="B4C6E7"/>
            <w:tcMar>
              <w:top w:w="283" w:type="dxa"/>
              <w:left w:w="283" w:type="dxa"/>
              <w:bottom w:w="283" w:type="dxa"/>
              <w:right w:w="283" w:type="dxa"/>
            </w:tcMar>
          </w:tcPr>
          <w:p w14:paraId="6AC9BA33" w14:textId="77777777" w:rsidR="00E10807" w:rsidRDefault="0058440D">
            <w:pPr>
              <w:rPr>
                <w:rFonts w:ascii="Arial" w:eastAsia="Arial" w:hAnsi="Arial" w:cs="Arial"/>
                <w:b/>
                <w:sz w:val="24"/>
                <w:szCs w:val="24"/>
              </w:rPr>
            </w:pPr>
            <w:r>
              <w:rPr>
                <w:rFonts w:ascii="Arial" w:eastAsia="Arial" w:hAnsi="Arial" w:cs="Arial"/>
                <w:b/>
                <w:sz w:val="24"/>
                <w:szCs w:val="24"/>
              </w:rPr>
              <w:t>Supporting information</w:t>
            </w:r>
          </w:p>
        </w:tc>
        <w:tc>
          <w:tcPr>
            <w:tcW w:w="5505" w:type="dxa"/>
            <w:tcBorders>
              <w:top w:val="single" w:sz="4" w:space="0" w:color="000000"/>
              <w:left w:val="single" w:sz="4" w:space="0" w:color="000000"/>
              <w:bottom w:val="single" w:sz="4" w:space="0" w:color="000000"/>
              <w:right w:val="single" w:sz="4" w:space="0" w:color="000000"/>
            </w:tcBorders>
            <w:shd w:val="clear" w:color="auto" w:fill="B4C6E7"/>
            <w:tcMar>
              <w:top w:w="283" w:type="dxa"/>
              <w:left w:w="283" w:type="dxa"/>
              <w:bottom w:w="283" w:type="dxa"/>
              <w:right w:w="283" w:type="dxa"/>
            </w:tcMar>
          </w:tcPr>
          <w:p w14:paraId="57F91EFA" w14:textId="77777777" w:rsidR="00E10807" w:rsidRDefault="0058440D">
            <w:pPr>
              <w:rPr>
                <w:rFonts w:ascii="Arial" w:eastAsia="Arial" w:hAnsi="Arial" w:cs="Arial"/>
                <w:b/>
                <w:sz w:val="24"/>
                <w:szCs w:val="24"/>
              </w:rPr>
            </w:pPr>
            <w:r>
              <w:rPr>
                <w:rFonts w:ascii="Arial" w:eastAsia="Arial" w:hAnsi="Arial" w:cs="Arial"/>
                <w:b/>
                <w:sz w:val="24"/>
                <w:szCs w:val="24"/>
              </w:rPr>
              <w:t>Scoring criteria</w:t>
            </w:r>
          </w:p>
        </w:tc>
      </w:tr>
      <w:tr w:rsidR="00E10807" w14:paraId="3E4B1BF6" w14:textId="77777777">
        <w:tblPrEx>
          <w:tblCellMar>
            <w:top w:w="0" w:type="dxa"/>
            <w:bottom w:w="0" w:type="dxa"/>
          </w:tblCellMar>
        </w:tblPrEx>
        <w:trPr>
          <w:trHeight w:val="628"/>
        </w:trPr>
        <w:tc>
          <w:tcPr>
            <w:tcW w:w="1681"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55423519" w14:textId="77777777" w:rsidR="00E10807" w:rsidRDefault="0058440D">
            <w:pPr>
              <w:rPr>
                <w:rFonts w:ascii="Arial" w:eastAsia="Arial" w:hAnsi="Arial" w:cs="Arial"/>
                <w:sz w:val="24"/>
                <w:szCs w:val="24"/>
              </w:rPr>
            </w:pPr>
            <w:r>
              <w:rPr>
                <w:rFonts w:ascii="Arial" w:eastAsia="Arial" w:hAnsi="Arial" w:cs="Arial"/>
                <w:sz w:val="24"/>
                <w:szCs w:val="24"/>
              </w:rPr>
              <w:t>C2.1</w:t>
            </w:r>
          </w:p>
        </w:tc>
        <w:tc>
          <w:tcPr>
            <w:tcW w:w="334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67FBE8C1" w14:textId="77777777" w:rsidR="00E10807" w:rsidRDefault="0058440D">
            <w:pPr>
              <w:rPr>
                <w:rFonts w:ascii="Arial" w:eastAsia="Arial" w:hAnsi="Arial" w:cs="Arial"/>
                <w:sz w:val="24"/>
                <w:szCs w:val="24"/>
              </w:rPr>
            </w:pPr>
            <w:r>
              <w:rPr>
                <w:rFonts w:ascii="Arial" w:eastAsia="Arial" w:hAnsi="Arial" w:cs="Arial"/>
                <w:sz w:val="24"/>
                <w:szCs w:val="24"/>
              </w:rPr>
              <w:t xml:space="preserve">If your organisation has or will have direct or remote access to any patient data or NHS systems, please confirm you are </w:t>
            </w:r>
            <w:r>
              <w:rPr>
                <w:rFonts w:ascii="Arial" w:eastAsia="Arial" w:hAnsi="Arial" w:cs="Arial"/>
                <w:sz w:val="24"/>
                <w:szCs w:val="24"/>
              </w:rPr>
              <w:t xml:space="preserve">compliant (having standards met or exceeded status) with the annual Data Security and Protection Toolkit (DSPT) assessment for the current year if new to market, or previous year if you have yet to provide a return for the current year.  </w:t>
            </w:r>
          </w:p>
          <w:p w14:paraId="461D2ACD" w14:textId="77777777" w:rsidR="00E10807" w:rsidRDefault="00E10807">
            <w:pPr>
              <w:rPr>
                <w:rFonts w:ascii="Arial" w:eastAsia="Arial" w:hAnsi="Arial" w:cs="Arial"/>
                <w:sz w:val="24"/>
                <w:szCs w:val="24"/>
              </w:rPr>
            </w:pPr>
          </w:p>
          <w:p w14:paraId="67FFC985" w14:textId="77777777" w:rsidR="00E10807" w:rsidRDefault="00E10807">
            <w:pPr>
              <w:rPr>
                <w:rFonts w:ascii="Arial" w:eastAsia="Arial" w:hAnsi="Arial" w:cs="Arial"/>
                <w:sz w:val="24"/>
                <w:szCs w:val="24"/>
              </w:rPr>
            </w:pPr>
          </w:p>
          <w:p w14:paraId="5AE2E55B" w14:textId="77777777" w:rsidR="00E10807" w:rsidRDefault="00E10807">
            <w:pPr>
              <w:rPr>
                <w:rFonts w:ascii="Arial" w:eastAsia="Arial" w:hAnsi="Arial" w:cs="Arial"/>
                <w:sz w:val="24"/>
                <w:szCs w:val="24"/>
              </w:rPr>
            </w:pPr>
          </w:p>
          <w:p w14:paraId="4D85BF6E" w14:textId="77777777" w:rsidR="00E10807" w:rsidRDefault="00E10807">
            <w:pPr>
              <w:rPr>
                <w:rFonts w:ascii="Arial" w:eastAsia="Arial" w:hAnsi="Arial" w:cs="Arial"/>
                <w:sz w:val="24"/>
                <w:szCs w:val="24"/>
              </w:rPr>
            </w:pPr>
          </w:p>
        </w:tc>
        <w:tc>
          <w:tcPr>
            <w:tcW w:w="178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1F0DC3F7" w14:textId="77777777" w:rsidR="00E10807" w:rsidRDefault="0058440D">
            <w:pPr>
              <w:rPr>
                <w:rFonts w:ascii="Arial" w:eastAsia="Arial" w:hAnsi="Arial" w:cs="Arial"/>
                <w:sz w:val="24"/>
                <w:szCs w:val="24"/>
              </w:rPr>
            </w:pPr>
            <w:r>
              <w:rPr>
                <w:rFonts w:ascii="Arial" w:eastAsia="Arial" w:hAnsi="Arial" w:cs="Arial"/>
                <w:sz w:val="24"/>
                <w:szCs w:val="24"/>
              </w:rPr>
              <w:t>Confirmed | Unable to Confirm | No access to patient data or national NHS System</w:t>
            </w:r>
          </w:p>
        </w:tc>
        <w:tc>
          <w:tcPr>
            <w:tcW w:w="4020"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6E23AEDF" w14:textId="77777777" w:rsidR="00E10807" w:rsidRDefault="0058440D">
            <w:r>
              <w:rPr>
                <w:rFonts w:ascii="Arial" w:eastAsia="Arial" w:hAnsi="Arial" w:cs="Arial"/>
                <w:sz w:val="24"/>
                <w:szCs w:val="24"/>
              </w:rPr>
              <w:t xml:space="preserve">The </w:t>
            </w:r>
            <w:hyperlink r:id="rId26" w:history="1">
              <w:r>
                <w:rPr>
                  <w:rFonts w:ascii="Arial" w:eastAsia="Arial" w:hAnsi="Arial" w:cs="Arial"/>
                  <w:color w:val="1155CC"/>
                  <w:sz w:val="24"/>
                  <w:szCs w:val="24"/>
                  <w:u w:val="single"/>
                </w:rPr>
                <w:t>DSPT</w:t>
              </w:r>
            </w:hyperlink>
            <w:r>
              <w:rPr>
                <w:rFonts w:ascii="Arial" w:eastAsia="Arial" w:hAnsi="Arial" w:cs="Arial"/>
                <w:sz w:val="24"/>
                <w:szCs w:val="24"/>
              </w:rPr>
              <w:t xml:space="preserve"> allows organisations to measure performance against information governance and cyber security standards for health and care data.</w:t>
            </w:r>
          </w:p>
          <w:p w14:paraId="69F8A08A" w14:textId="77777777" w:rsidR="00E10807" w:rsidRDefault="00E10807">
            <w:pPr>
              <w:rPr>
                <w:rFonts w:ascii="Arial" w:eastAsia="Arial" w:hAnsi="Arial" w:cs="Arial"/>
                <w:sz w:val="24"/>
                <w:szCs w:val="24"/>
              </w:rPr>
            </w:pPr>
          </w:p>
          <w:p w14:paraId="0233ADF8" w14:textId="77777777" w:rsidR="00E10807" w:rsidRDefault="0058440D">
            <w:pPr>
              <w:rPr>
                <w:rFonts w:ascii="Arial" w:eastAsia="Arial" w:hAnsi="Arial" w:cs="Arial"/>
                <w:sz w:val="24"/>
                <w:szCs w:val="24"/>
              </w:rPr>
            </w:pPr>
            <w:r>
              <w:rPr>
                <w:rFonts w:ascii="Arial" w:eastAsia="Arial" w:hAnsi="Arial" w:cs="Arial"/>
                <w:sz w:val="24"/>
                <w:szCs w:val="24"/>
              </w:rPr>
              <w:t>Any organisation that accesses NHS data and systems must complete an annual assessment to demonstrate that it is compliant. Where this applies, it should be a condition of the contract with the health and care organisation.</w:t>
            </w:r>
          </w:p>
          <w:p w14:paraId="13A5C2C9" w14:textId="77777777" w:rsidR="00E10807" w:rsidRDefault="00E10807">
            <w:pPr>
              <w:rPr>
                <w:rFonts w:ascii="Arial" w:eastAsia="Arial" w:hAnsi="Arial" w:cs="Arial"/>
                <w:sz w:val="24"/>
                <w:szCs w:val="24"/>
              </w:rPr>
            </w:pPr>
          </w:p>
          <w:p w14:paraId="592E5BA2" w14:textId="77777777" w:rsidR="00E10807" w:rsidRDefault="0058440D">
            <w:pPr>
              <w:rPr>
                <w:rFonts w:ascii="Arial" w:eastAsia="Arial" w:hAnsi="Arial" w:cs="Arial"/>
                <w:sz w:val="24"/>
                <w:szCs w:val="24"/>
              </w:rPr>
            </w:pPr>
            <w:r>
              <w:rPr>
                <w:rFonts w:ascii="Arial" w:eastAsia="Arial" w:hAnsi="Arial" w:cs="Arial"/>
                <w:sz w:val="24"/>
                <w:szCs w:val="24"/>
              </w:rPr>
              <w:t xml:space="preserve">Where an organisation has access to any patient data or national NHS systems, the DSPT must be completed. </w:t>
            </w:r>
          </w:p>
          <w:p w14:paraId="627E32B0" w14:textId="77777777" w:rsidR="00E10807" w:rsidRDefault="00E10807">
            <w:pPr>
              <w:rPr>
                <w:rFonts w:ascii="Arial" w:eastAsia="Arial" w:hAnsi="Arial" w:cs="Arial"/>
                <w:sz w:val="24"/>
                <w:szCs w:val="24"/>
              </w:rPr>
            </w:pPr>
          </w:p>
        </w:tc>
        <w:tc>
          <w:tcPr>
            <w:tcW w:w="550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1E6B65CD" w14:textId="77777777" w:rsidR="00E10807" w:rsidRDefault="0058440D">
            <w:r>
              <w:rPr>
                <w:rFonts w:ascii="Arial" w:eastAsia="Arial" w:hAnsi="Arial" w:cs="Arial"/>
                <w:sz w:val="24"/>
                <w:szCs w:val="24"/>
              </w:rPr>
              <w:t xml:space="preserve">To pass, the manufacturer must confirm that they are compliant with the DSPT assessment and achieve Standards Met or Exceeded status for the current year, or previous year. This should be validated by assessors against the </w:t>
            </w:r>
            <w:hyperlink r:id="rId27" w:history="1">
              <w:r>
                <w:rPr>
                  <w:rFonts w:ascii="Arial" w:eastAsia="Arial" w:hAnsi="Arial" w:cs="Arial"/>
                  <w:color w:val="1155CC"/>
                  <w:sz w:val="24"/>
                  <w:szCs w:val="24"/>
                  <w:u w:val="single"/>
                </w:rPr>
                <w:t>DSPT database</w:t>
              </w:r>
            </w:hyperlink>
            <w:r>
              <w:rPr>
                <w:rFonts w:ascii="Arial" w:eastAsia="Arial" w:hAnsi="Arial" w:cs="Arial"/>
                <w:sz w:val="24"/>
                <w:szCs w:val="24"/>
              </w:rPr>
              <w:t>.</w:t>
            </w:r>
          </w:p>
          <w:p w14:paraId="192D377A" w14:textId="77777777" w:rsidR="00E10807" w:rsidRDefault="00E10807">
            <w:pPr>
              <w:rPr>
                <w:rFonts w:ascii="Arial" w:eastAsia="Arial" w:hAnsi="Arial" w:cs="Arial"/>
                <w:sz w:val="24"/>
                <w:szCs w:val="24"/>
              </w:rPr>
            </w:pPr>
          </w:p>
          <w:p w14:paraId="76B5FA2A" w14:textId="77777777" w:rsidR="00E10807" w:rsidRDefault="00E10807">
            <w:pPr>
              <w:rPr>
                <w:rFonts w:ascii="Arial" w:eastAsia="Arial" w:hAnsi="Arial" w:cs="Arial"/>
                <w:sz w:val="24"/>
                <w:szCs w:val="24"/>
              </w:rPr>
            </w:pPr>
          </w:p>
        </w:tc>
      </w:tr>
      <w:tr w:rsidR="00E10807" w14:paraId="30E2B8BC" w14:textId="77777777">
        <w:tblPrEx>
          <w:tblCellMar>
            <w:top w:w="0" w:type="dxa"/>
            <w:bottom w:w="0" w:type="dxa"/>
          </w:tblCellMar>
        </w:tblPrEx>
        <w:trPr>
          <w:trHeight w:val="628"/>
        </w:trPr>
        <w:tc>
          <w:tcPr>
            <w:tcW w:w="1681"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627C8C33" w14:textId="77777777" w:rsidR="00E10807" w:rsidRDefault="0058440D">
            <w:pPr>
              <w:rPr>
                <w:rFonts w:ascii="Arial" w:eastAsia="Arial" w:hAnsi="Arial" w:cs="Arial"/>
                <w:sz w:val="24"/>
                <w:szCs w:val="24"/>
              </w:rPr>
            </w:pPr>
            <w:r>
              <w:rPr>
                <w:rFonts w:ascii="Arial" w:eastAsia="Arial" w:hAnsi="Arial" w:cs="Arial"/>
                <w:sz w:val="24"/>
                <w:szCs w:val="24"/>
              </w:rPr>
              <w:lastRenderedPageBreak/>
              <w:t>C2.2</w:t>
            </w:r>
          </w:p>
        </w:tc>
        <w:tc>
          <w:tcPr>
            <w:tcW w:w="334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5F1B6694" w14:textId="77777777" w:rsidR="00E10807" w:rsidRDefault="0058440D">
            <w:r>
              <w:rPr>
                <w:rFonts w:ascii="Arial" w:eastAsia="Arial" w:hAnsi="Arial" w:cs="Arial"/>
                <w:sz w:val="24"/>
                <w:szCs w:val="24"/>
              </w:rPr>
              <w:t xml:space="preserve">Does the product or service </w:t>
            </w:r>
            <w:hyperlink r:id="rId28" w:history="1">
              <w:r>
                <w:rPr>
                  <w:rStyle w:val="Hyperlink"/>
                  <w:rFonts w:ascii="Arial" w:eastAsia="Arial" w:hAnsi="Arial" w:cs="Arial"/>
                  <w:sz w:val="24"/>
                  <w:szCs w:val="24"/>
                </w:rPr>
                <w:t>process</w:t>
              </w:r>
            </w:hyperlink>
            <w:r>
              <w:rPr>
                <w:rFonts w:ascii="Arial" w:eastAsia="Arial" w:hAnsi="Arial" w:cs="Arial"/>
                <w:sz w:val="24"/>
                <w:szCs w:val="24"/>
              </w:rPr>
              <w:t xml:space="preserve"> any personal data or data about deceased individuals?  </w:t>
            </w:r>
          </w:p>
          <w:p w14:paraId="393B24BE" w14:textId="77777777" w:rsidR="00E10807" w:rsidRDefault="00E10807">
            <w:pPr>
              <w:rPr>
                <w:rFonts w:ascii="Arial" w:eastAsia="Arial" w:hAnsi="Arial" w:cs="Arial"/>
                <w:sz w:val="24"/>
                <w:szCs w:val="24"/>
              </w:rPr>
            </w:pPr>
          </w:p>
          <w:p w14:paraId="2CFD52DC" w14:textId="77777777" w:rsidR="00E10807" w:rsidRDefault="0058440D">
            <w:pPr>
              <w:rPr>
                <w:rFonts w:ascii="Arial" w:eastAsia="Arial" w:hAnsi="Arial" w:cs="Arial"/>
                <w:sz w:val="24"/>
                <w:szCs w:val="24"/>
              </w:rPr>
            </w:pPr>
            <w:r>
              <w:rPr>
                <w:rFonts w:ascii="Arial" w:eastAsia="Arial" w:hAnsi="Arial" w:cs="Arial"/>
                <w:sz w:val="24"/>
                <w:szCs w:val="24"/>
              </w:rPr>
              <w:t>This includes any personal data processed by a sub processor.</w:t>
            </w:r>
          </w:p>
        </w:tc>
        <w:tc>
          <w:tcPr>
            <w:tcW w:w="178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0D60807E" w14:textId="77777777" w:rsidR="00E10807" w:rsidRDefault="0058440D">
            <w:pPr>
              <w:rPr>
                <w:rFonts w:ascii="Arial" w:eastAsia="Arial" w:hAnsi="Arial" w:cs="Arial"/>
                <w:sz w:val="24"/>
                <w:szCs w:val="24"/>
              </w:rPr>
            </w:pPr>
            <w:r>
              <w:rPr>
                <w:rFonts w:ascii="Arial" w:eastAsia="Arial" w:hAnsi="Arial" w:cs="Arial"/>
                <w:sz w:val="24"/>
                <w:szCs w:val="24"/>
              </w:rPr>
              <w:t>Yes | No</w:t>
            </w:r>
          </w:p>
        </w:tc>
        <w:tc>
          <w:tcPr>
            <w:tcW w:w="4020"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4A2E0896" w14:textId="77777777" w:rsidR="00E10807" w:rsidRDefault="0058440D">
            <w:pPr>
              <w:rPr>
                <w:rFonts w:ascii="Arial" w:eastAsia="Arial" w:hAnsi="Arial" w:cs="Arial"/>
                <w:sz w:val="24"/>
                <w:szCs w:val="24"/>
              </w:rPr>
            </w:pPr>
            <w:r>
              <w:rPr>
                <w:rFonts w:ascii="Arial" w:eastAsia="Arial" w:hAnsi="Arial" w:cs="Arial"/>
                <w:sz w:val="24"/>
                <w:szCs w:val="24"/>
              </w:rPr>
              <w:t xml:space="preserve">If Yes, please continue to the following questions. If No, you may skip the following questions and proceed to question C3. </w:t>
            </w:r>
          </w:p>
          <w:p w14:paraId="630C3FC7" w14:textId="77777777" w:rsidR="00E10807" w:rsidRDefault="00E10807">
            <w:pPr>
              <w:rPr>
                <w:rFonts w:ascii="Arial" w:eastAsia="Arial" w:hAnsi="Arial" w:cs="Arial"/>
                <w:sz w:val="24"/>
                <w:szCs w:val="24"/>
              </w:rPr>
            </w:pPr>
          </w:p>
          <w:p w14:paraId="67F7949A" w14:textId="77777777" w:rsidR="00E10807" w:rsidRDefault="0058440D">
            <w:pPr>
              <w:rPr>
                <w:rFonts w:ascii="Arial" w:eastAsia="Arial" w:hAnsi="Arial" w:cs="Arial"/>
                <w:sz w:val="24"/>
                <w:szCs w:val="24"/>
              </w:rPr>
            </w:pPr>
            <w:r>
              <w:rPr>
                <w:rFonts w:ascii="Arial" w:eastAsia="Arial" w:hAnsi="Arial" w:cs="Arial"/>
                <w:sz w:val="24"/>
                <w:szCs w:val="24"/>
              </w:rPr>
              <w:t>If your organisation has no role in operating or hosting the product or service (e.g. products designed to be hosted on the care providers infrastructure) and with no means of accessing information contained within it (including remote access for support and maintenance purposes) then you may answer No to this question.</w:t>
            </w:r>
          </w:p>
          <w:p w14:paraId="200CB396" w14:textId="77777777" w:rsidR="00E10807" w:rsidRDefault="00E10807">
            <w:pPr>
              <w:rPr>
                <w:rFonts w:ascii="Arial" w:eastAsia="Arial" w:hAnsi="Arial" w:cs="Arial"/>
                <w:sz w:val="24"/>
                <w:szCs w:val="24"/>
              </w:rPr>
            </w:pPr>
          </w:p>
          <w:p w14:paraId="22523A97" w14:textId="77777777" w:rsidR="00E10807" w:rsidRDefault="0058440D">
            <w:r>
              <w:rPr>
                <w:rFonts w:ascii="Arial" w:eastAsia="Arial" w:hAnsi="Arial" w:cs="Arial"/>
                <w:sz w:val="24"/>
                <w:szCs w:val="24"/>
              </w:rPr>
              <w:t xml:space="preserve">Please note that the UK General Data </w:t>
            </w:r>
            <w:r>
              <w:rPr>
                <w:rFonts w:ascii="Arial" w:eastAsia="Arial" w:hAnsi="Arial" w:cs="Arial"/>
                <w:sz w:val="24"/>
                <w:szCs w:val="24"/>
              </w:rPr>
              <w:t xml:space="preserve">Protection Regulation (UK GDPR) applies to the processing of </w:t>
            </w:r>
            <w:hyperlink r:id="rId29" w:history="1">
              <w:r>
                <w:rPr>
                  <w:rStyle w:val="Hyperlink"/>
                  <w:rFonts w:ascii="Arial" w:hAnsi="Arial" w:cs="Arial"/>
                  <w:sz w:val="24"/>
                  <w:szCs w:val="24"/>
                </w:rPr>
                <w:t>personal data</w:t>
              </w:r>
              <w:r>
                <w:rPr>
                  <w:rFonts w:ascii="Arial" w:eastAsia="Arial" w:hAnsi="Arial" w:cs="Arial"/>
                  <w:color w:val="1155CC"/>
                  <w:sz w:val="24"/>
                  <w:szCs w:val="24"/>
                  <w:u w:val="single"/>
                </w:rPr>
                <w:t xml:space="preserve">. </w:t>
              </w:r>
            </w:hyperlink>
          </w:p>
          <w:p w14:paraId="479E7611" w14:textId="77777777" w:rsidR="00E10807" w:rsidRDefault="00E10807">
            <w:pPr>
              <w:spacing w:line="244" w:lineRule="auto"/>
              <w:rPr>
                <w:rFonts w:ascii="Arial" w:eastAsia="Arial" w:hAnsi="Arial" w:cs="Arial"/>
                <w:sz w:val="24"/>
                <w:szCs w:val="24"/>
              </w:rPr>
            </w:pPr>
          </w:p>
          <w:p w14:paraId="25244165" w14:textId="77777777" w:rsidR="00E10807" w:rsidRDefault="0058440D">
            <w:pPr>
              <w:spacing w:line="244" w:lineRule="auto"/>
            </w:pPr>
            <w:r>
              <w:rPr>
                <w:rFonts w:ascii="Arial" w:eastAsia="Arial" w:hAnsi="Arial" w:cs="Arial"/>
                <w:sz w:val="24"/>
                <w:szCs w:val="24"/>
              </w:rPr>
              <w:t xml:space="preserve">While it does not apply to deceased individuals, there are additional legal considerations under the </w:t>
            </w:r>
            <w:hyperlink r:id="rId30" w:history="1">
              <w:r>
                <w:rPr>
                  <w:rStyle w:val="Hyperlink"/>
                  <w:rFonts w:ascii="Arial" w:eastAsia="Arial" w:hAnsi="Arial" w:cs="Arial"/>
                  <w:sz w:val="24"/>
                  <w:szCs w:val="24"/>
                </w:rPr>
                <w:t>common law duty of confidentiality for health and care data</w:t>
              </w:r>
            </w:hyperlink>
            <w:r>
              <w:rPr>
                <w:rFonts w:ascii="Arial" w:eastAsia="Arial" w:hAnsi="Arial" w:cs="Arial"/>
                <w:sz w:val="24"/>
                <w:szCs w:val="24"/>
              </w:rPr>
              <w:t>, including for data of deceased individuals.</w:t>
            </w:r>
          </w:p>
          <w:p w14:paraId="7AED83A6" w14:textId="77777777" w:rsidR="00E10807" w:rsidRDefault="00E10807">
            <w:pPr>
              <w:rPr>
                <w:rFonts w:ascii="Arial" w:eastAsia="Arial" w:hAnsi="Arial" w:cs="Arial"/>
                <w:sz w:val="24"/>
                <w:szCs w:val="24"/>
              </w:rPr>
            </w:pPr>
          </w:p>
        </w:tc>
        <w:tc>
          <w:tcPr>
            <w:tcW w:w="550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04E06DD8" w14:textId="77777777" w:rsidR="00E10807" w:rsidRDefault="00E10807">
            <w:pPr>
              <w:rPr>
                <w:rFonts w:ascii="Arial" w:eastAsia="Arial" w:hAnsi="Arial" w:cs="Arial"/>
                <w:sz w:val="24"/>
                <w:szCs w:val="24"/>
              </w:rPr>
            </w:pPr>
          </w:p>
        </w:tc>
      </w:tr>
      <w:tr w:rsidR="00E10807" w14:paraId="4DC33D08" w14:textId="77777777">
        <w:tblPrEx>
          <w:tblCellMar>
            <w:top w:w="0" w:type="dxa"/>
            <w:bottom w:w="0" w:type="dxa"/>
          </w:tblCellMar>
        </w:tblPrEx>
        <w:trPr>
          <w:trHeight w:val="628"/>
        </w:trPr>
        <w:tc>
          <w:tcPr>
            <w:tcW w:w="1681"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04D5BFCB" w14:textId="77777777" w:rsidR="00E10807" w:rsidRDefault="0058440D">
            <w:pPr>
              <w:rPr>
                <w:rFonts w:ascii="Arial" w:eastAsia="Arial" w:hAnsi="Arial" w:cs="Arial"/>
                <w:sz w:val="24"/>
                <w:szCs w:val="24"/>
              </w:rPr>
            </w:pPr>
            <w:r>
              <w:rPr>
                <w:rFonts w:ascii="Arial" w:eastAsia="Arial" w:hAnsi="Arial" w:cs="Arial"/>
                <w:sz w:val="24"/>
                <w:szCs w:val="24"/>
              </w:rPr>
              <w:lastRenderedPageBreak/>
              <w:t>C2.2.1</w:t>
            </w:r>
          </w:p>
        </w:tc>
        <w:tc>
          <w:tcPr>
            <w:tcW w:w="334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172B8AC4" w14:textId="77777777" w:rsidR="00E10807" w:rsidRDefault="0058440D">
            <w:pPr>
              <w:rPr>
                <w:rFonts w:ascii="Arial" w:eastAsia="Arial" w:hAnsi="Arial" w:cs="Arial"/>
                <w:sz w:val="24"/>
                <w:szCs w:val="24"/>
              </w:rPr>
            </w:pPr>
            <w:r>
              <w:rPr>
                <w:rFonts w:ascii="Arial" w:eastAsia="Arial" w:hAnsi="Arial" w:cs="Arial"/>
                <w:sz w:val="24"/>
                <w:szCs w:val="24"/>
              </w:rPr>
              <w:t>Please attach evidence of a current registration with the Information Commissioner’s Office (ICO).</w:t>
            </w:r>
          </w:p>
        </w:tc>
        <w:tc>
          <w:tcPr>
            <w:tcW w:w="178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7C7747A2" w14:textId="77777777" w:rsidR="00E10807" w:rsidRDefault="0058440D">
            <w:pPr>
              <w:rPr>
                <w:rFonts w:ascii="Arial" w:eastAsia="Arial" w:hAnsi="Arial" w:cs="Arial"/>
                <w:sz w:val="24"/>
                <w:szCs w:val="24"/>
              </w:rPr>
            </w:pPr>
            <w:r>
              <w:rPr>
                <w:rFonts w:ascii="Arial" w:eastAsia="Arial" w:hAnsi="Arial" w:cs="Arial"/>
                <w:sz w:val="24"/>
                <w:szCs w:val="24"/>
              </w:rPr>
              <w:t>Provided | Not provided</w:t>
            </w:r>
          </w:p>
        </w:tc>
        <w:tc>
          <w:tcPr>
            <w:tcW w:w="4020"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0704082B" w14:textId="77777777" w:rsidR="00E10807" w:rsidRDefault="0058440D">
            <w:pPr>
              <w:rPr>
                <w:rFonts w:ascii="Arial" w:eastAsia="Arial" w:hAnsi="Arial" w:cs="Arial"/>
                <w:sz w:val="24"/>
                <w:szCs w:val="24"/>
              </w:rPr>
            </w:pPr>
            <w:r>
              <w:rPr>
                <w:rFonts w:ascii="Arial" w:eastAsia="Arial" w:hAnsi="Arial" w:cs="Arial"/>
                <w:sz w:val="24"/>
                <w:szCs w:val="24"/>
              </w:rPr>
              <w:t>The Data Protection Act 2018 requires all organisations processing personal data to register with the ICO.</w:t>
            </w:r>
          </w:p>
          <w:p w14:paraId="40BA05E7" w14:textId="77777777" w:rsidR="00E10807" w:rsidRDefault="00E10807">
            <w:pPr>
              <w:rPr>
                <w:rFonts w:ascii="Arial" w:eastAsia="Arial" w:hAnsi="Arial" w:cs="Arial"/>
                <w:sz w:val="24"/>
                <w:szCs w:val="24"/>
              </w:rPr>
            </w:pPr>
          </w:p>
          <w:p w14:paraId="3B81562B" w14:textId="77777777" w:rsidR="00E10807" w:rsidRDefault="0058440D">
            <w:r>
              <w:rPr>
                <w:rFonts w:ascii="Arial" w:eastAsia="Arial" w:hAnsi="Arial" w:cs="Arial"/>
                <w:sz w:val="24"/>
                <w:szCs w:val="24"/>
              </w:rPr>
              <w:t xml:space="preserve">The ICO has a </w:t>
            </w:r>
            <w:hyperlink r:id="rId31" w:history="1">
              <w:r>
                <w:rPr>
                  <w:rFonts w:ascii="Arial" w:eastAsia="Arial" w:hAnsi="Arial" w:cs="Arial"/>
                  <w:color w:val="1155CC"/>
                  <w:sz w:val="24"/>
                  <w:szCs w:val="24"/>
                  <w:u w:val="single"/>
                </w:rPr>
                <w:t>registration self-assessment tool</w:t>
              </w:r>
            </w:hyperlink>
            <w:r>
              <w:rPr>
                <w:rFonts w:ascii="Arial" w:eastAsia="Arial" w:hAnsi="Arial" w:cs="Arial"/>
                <w:sz w:val="24"/>
                <w:szCs w:val="24"/>
              </w:rPr>
              <w:t xml:space="preserve"> to support this decision making.</w:t>
            </w:r>
          </w:p>
          <w:p w14:paraId="6BD394FF" w14:textId="77777777" w:rsidR="00E10807" w:rsidRDefault="00E10807">
            <w:pPr>
              <w:rPr>
                <w:rFonts w:ascii="Arial" w:eastAsia="Arial" w:hAnsi="Arial" w:cs="Arial"/>
                <w:sz w:val="24"/>
                <w:szCs w:val="24"/>
              </w:rPr>
            </w:pPr>
          </w:p>
          <w:p w14:paraId="2F07F1A0" w14:textId="77777777" w:rsidR="00E10807" w:rsidRDefault="00E10807">
            <w:pPr>
              <w:rPr>
                <w:rFonts w:ascii="Arial" w:eastAsia="Arial" w:hAnsi="Arial" w:cs="Arial"/>
                <w:sz w:val="24"/>
                <w:szCs w:val="24"/>
              </w:rPr>
            </w:pPr>
          </w:p>
          <w:p w14:paraId="5ECD4BAF" w14:textId="77777777" w:rsidR="00E10807" w:rsidRDefault="00E10807">
            <w:pPr>
              <w:rPr>
                <w:rFonts w:ascii="Arial" w:eastAsia="Arial" w:hAnsi="Arial" w:cs="Arial"/>
                <w:sz w:val="24"/>
                <w:szCs w:val="24"/>
              </w:rPr>
            </w:pPr>
          </w:p>
          <w:p w14:paraId="04DD5A23" w14:textId="77777777" w:rsidR="00E10807" w:rsidRDefault="00E10807">
            <w:pPr>
              <w:rPr>
                <w:rFonts w:ascii="Arial" w:eastAsia="Arial" w:hAnsi="Arial" w:cs="Arial"/>
                <w:sz w:val="24"/>
                <w:szCs w:val="24"/>
              </w:rPr>
            </w:pPr>
          </w:p>
          <w:p w14:paraId="3AD790DC" w14:textId="77777777" w:rsidR="00E10807" w:rsidRDefault="00E10807">
            <w:pPr>
              <w:rPr>
                <w:rFonts w:ascii="Arial" w:eastAsia="Arial" w:hAnsi="Arial" w:cs="Arial"/>
                <w:sz w:val="24"/>
                <w:szCs w:val="24"/>
              </w:rPr>
            </w:pPr>
          </w:p>
          <w:p w14:paraId="7ADD1ED6" w14:textId="77777777" w:rsidR="00E10807" w:rsidRDefault="00E10807">
            <w:pPr>
              <w:rPr>
                <w:rFonts w:ascii="Arial" w:eastAsia="Arial" w:hAnsi="Arial" w:cs="Arial"/>
                <w:sz w:val="24"/>
                <w:szCs w:val="24"/>
              </w:rPr>
            </w:pPr>
          </w:p>
          <w:p w14:paraId="0FF4EC8F" w14:textId="77777777" w:rsidR="00E10807" w:rsidRDefault="00E10807">
            <w:pPr>
              <w:rPr>
                <w:rFonts w:ascii="Arial" w:eastAsia="Arial" w:hAnsi="Arial" w:cs="Arial"/>
                <w:sz w:val="24"/>
                <w:szCs w:val="24"/>
              </w:rPr>
            </w:pPr>
          </w:p>
          <w:p w14:paraId="4223E452" w14:textId="77777777" w:rsidR="00E10807" w:rsidRDefault="00E10807">
            <w:pPr>
              <w:rPr>
                <w:rFonts w:ascii="Arial" w:eastAsia="Arial" w:hAnsi="Arial" w:cs="Arial"/>
                <w:sz w:val="24"/>
                <w:szCs w:val="24"/>
              </w:rPr>
            </w:pPr>
          </w:p>
          <w:p w14:paraId="75FAE45E" w14:textId="77777777" w:rsidR="00E10807" w:rsidRDefault="00E10807">
            <w:pPr>
              <w:rPr>
                <w:rFonts w:ascii="Arial" w:eastAsia="Arial" w:hAnsi="Arial" w:cs="Arial"/>
                <w:sz w:val="24"/>
                <w:szCs w:val="24"/>
              </w:rPr>
            </w:pPr>
          </w:p>
        </w:tc>
        <w:tc>
          <w:tcPr>
            <w:tcW w:w="550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3517EE66" w14:textId="77777777" w:rsidR="00E10807" w:rsidRDefault="0058440D">
            <w:r>
              <w:rPr>
                <w:rFonts w:ascii="Arial" w:eastAsia="Arial" w:hAnsi="Arial" w:cs="Arial"/>
                <w:sz w:val="24"/>
                <w:szCs w:val="24"/>
              </w:rPr>
              <w:t xml:space="preserve">To pass, the manufacturer is required to submit evidence that they have a current registration with the ICO, which may be a screenshot of their </w:t>
            </w:r>
            <w:r>
              <w:rPr>
                <w:rFonts w:ascii="Arial" w:eastAsia="Arial" w:hAnsi="Arial" w:cs="Arial"/>
                <w:sz w:val="24"/>
                <w:szCs w:val="24"/>
              </w:rPr>
              <w:t xml:space="preserve">registration number that includes details of the expiration date. This should be validated by the assessor against the </w:t>
            </w:r>
            <w:hyperlink r:id="rId32" w:history="1">
              <w:r>
                <w:rPr>
                  <w:rFonts w:ascii="Arial" w:eastAsia="Arial" w:hAnsi="Arial" w:cs="Arial"/>
                  <w:color w:val="1155CC"/>
                  <w:sz w:val="24"/>
                  <w:szCs w:val="24"/>
                  <w:u w:val="single"/>
                </w:rPr>
                <w:t>ICO's Register of Fee Payers</w:t>
              </w:r>
            </w:hyperlink>
            <w:r>
              <w:rPr>
                <w:rFonts w:ascii="Arial" w:eastAsia="Arial" w:hAnsi="Arial" w:cs="Arial"/>
                <w:sz w:val="24"/>
                <w:szCs w:val="24"/>
              </w:rPr>
              <w:t>.</w:t>
            </w:r>
          </w:p>
          <w:p w14:paraId="72218975" w14:textId="77777777" w:rsidR="00E10807" w:rsidRDefault="00E10807">
            <w:pPr>
              <w:rPr>
                <w:rFonts w:ascii="Arial" w:eastAsia="Arial" w:hAnsi="Arial" w:cs="Arial"/>
                <w:sz w:val="24"/>
                <w:szCs w:val="24"/>
              </w:rPr>
            </w:pPr>
          </w:p>
          <w:p w14:paraId="0BA33582" w14:textId="77777777" w:rsidR="00E10807" w:rsidRDefault="00E10807">
            <w:pPr>
              <w:rPr>
                <w:rFonts w:ascii="Arial" w:eastAsia="Arial" w:hAnsi="Arial" w:cs="Arial"/>
                <w:sz w:val="24"/>
                <w:szCs w:val="24"/>
              </w:rPr>
            </w:pPr>
          </w:p>
          <w:p w14:paraId="0F487434" w14:textId="77777777" w:rsidR="00E10807" w:rsidRDefault="00E10807">
            <w:pPr>
              <w:rPr>
                <w:rFonts w:ascii="Arial" w:eastAsia="Arial" w:hAnsi="Arial" w:cs="Arial"/>
                <w:sz w:val="24"/>
                <w:szCs w:val="24"/>
              </w:rPr>
            </w:pPr>
          </w:p>
          <w:p w14:paraId="699E964D" w14:textId="77777777" w:rsidR="00E10807" w:rsidRDefault="00E10807">
            <w:pPr>
              <w:rPr>
                <w:rFonts w:ascii="Arial" w:eastAsia="Arial" w:hAnsi="Arial" w:cs="Arial"/>
                <w:sz w:val="24"/>
                <w:szCs w:val="24"/>
              </w:rPr>
            </w:pPr>
          </w:p>
          <w:p w14:paraId="03F8F6A5" w14:textId="77777777" w:rsidR="00E10807" w:rsidRDefault="00E10807">
            <w:pPr>
              <w:rPr>
                <w:rFonts w:ascii="Arial" w:eastAsia="Arial" w:hAnsi="Arial" w:cs="Arial"/>
                <w:sz w:val="24"/>
                <w:szCs w:val="24"/>
              </w:rPr>
            </w:pPr>
          </w:p>
          <w:p w14:paraId="011AD649" w14:textId="77777777" w:rsidR="00E10807" w:rsidRDefault="00E10807">
            <w:pPr>
              <w:rPr>
                <w:rFonts w:ascii="Arial" w:eastAsia="Arial" w:hAnsi="Arial" w:cs="Arial"/>
                <w:sz w:val="24"/>
                <w:szCs w:val="24"/>
              </w:rPr>
            </w:pPr>
          </w:p>
          <w:p w14:paraId="7D9B66CA" w14:textId="77777777" w:rsidR="00E10807" w:rsidRDefault="00E10807">
            <w:pPr>
              <w:rPr>
                <w:rFonts w:ascii="Arial" w:eastAsia="Arial" w:hAnsi="Arial" w:cs="Arial"/>
                <w:sz w:val="24"/>
                <w:szCs w:val="24"/>
              </w:rPr>
            </w:pPr>
          </w:p>
        </w:tc>
      </w:tr>
      <w:tr w:rsidR="00E10807" w14:paraId="011C3A05" w14:textId="77777777">
        <w:tblPrEx>
          <w:tblCellMar>
            <w:top w:w="0" w:type="dxa"/>
            <w:bottom w:w="0" w:type="dxa"/>
          </w:tblCellMar>
        </w:tblPrEx>
        <w:trPr>
          <w:trHeight w:val="628"/>
        </w:trPr>
        <w:tc>
          <w:tcPr>
            <w:tcW w:w="1681"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560945A1" w14:textId="77777777" w:rsidR="00E10807" w:rsidRDefault="0058440D">
            <w:pPr>
              <w:rPr>
                <w:rFonts w:ascii="Arial" w:eastAsia="Arial" w:hAnsi="Arial" w:cs="Arial"/>
                <w:sz w:val="24"/>
                <w:szCs w:val="24"/>
              </w:rPr>
            </w:pPr>
            <w:r>
              <w:rPr>
                <w:rFonts w:ascii="Arial" w:eastAsia="Arial" w:hAnsi="Arial" w:cs="Arial"/>
                <w:sz w:val="24"/>
                <w:szCs w:val="24"/>
              </w:rPr>
              <w:t>C2.2.2</w:t>
            </w:r>
          </w:p>
        </w:tc>
        <w:tc>
          <w:tcPr>
            <w:tcW w:w="334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3CC116A4" w14:textId="77777777" w:rsidR="00E10807" w:rsidRDefault="0058440D">
            <w:pPr>
              <w:rPr>
                <w:rFonts w:ascii="Arial" w:eastAsia="Arial" w:hAnsi="Arial" w:cs="Arial"/>
                <w:sz w:val="24"/>
                <w:szCs w:val="24"/>
              </w:rPr>
            </w:pPr>
            <w:r>
              <w:rPr>
                <w:rFonts w:ascii="Arial" w:eastAsia="Arial" w:hAnsi="Arial" w:cs="Arial"/>
                <w:sz w:val="24"/>
                <w:szCs w:val="24"/>
              </w:rPr>
              <w:t>Please attach the Data Protection Impact Assessment (DPIA) relating to the product.</w:t>
            </w:r>
          </w:p>
        </w:tc>
        <w:tc>
          <w:tcPr>
            <w:tcW w:w="178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568E73A9" w14:textId="77777777" w:rsidR="00E10807" w:rsidRDefault="0058440D">
            <w:pPr>
              <w:rPr>
                <w:rFonts w:ascii="Arial" w:eastAsia="Arial" w:hAnsi="Arial" w:cs="Arial"/>
                <w:sz w:val="24"/>
                <w:szCs w:val="24"/>
              </w:rPr>
            </w:pPr>
            <w:r>
              <w:rPr>
                <w:rFonts w:ascii="Arial" w:eastAsia="Arial" w:hAnsi="Arial" w:cs="Arial"/>
                <w:sz w:val="24"/>
                <w:szCs w:val="24"/>
              </w:rPr>
              <w:t>Provided | Not provided</w:t>
            </w:r>
          </w:p>
        </w:tc>
        <w:tc>
          <w:tcPr>
            <w:tcW w:w="4020"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31F7EB51" w14:textId="77777777" w:rsidR="00E10807" w:rsidRDefault="0058440D">
            <w:r>
              <w:rPr>
                <w:rFonts w:ascii="Arial" w:eastAsia="Arial" w:hAnsi="Arial" w:cs="Arial"/>
                <w:sz w:val="24"/>
                <w:szCs w:val="24"/>
                <w:shd w:val="clear" w:color="auto" w:fill="FFFFFF"/>
              </w:rPr>
              <w:t xml:space="preserve">It is a legal requirement under UK GDPR to complete a </w:t>
            </w:r>
            <w:hyperlink r:id="rId33" w:history="1">
              <w:r>
                <w:rPr>
                  <w:rStyle w:val="Hyperlink"/>
                  <w:rFonts w:ascii="Arial" w:eastAsia="Arial" w:hAnsi="Arial" w:cs="Arial"/>
                  <w:sz w:val="24"/>
                  <w:szCs w:val="24"/>
                  <w:shd w:val="clear" w:color="auto" w:fill="FFFFFF"/>
                </w:rPr>
                <w:t>DPIA</w:t>
              </w:r>
            </w:hyperlink>
            <w:r>
              <w:rPr>
                <w:rFonts w:ascii="Arial" w:eastAsia="Arial" w:hAnsi="Arial" w:cs="Arial"/>
                <w:sz w:val="24"/>
                <w:szCs w:val="24"/>
                <w:shd w:val="clear" w:color="auto" w:fill="FFFFFF"/>
              </w:rPr>
              <w:t xml:space="preserve"> in advance of any processing likely to result in </w:t>
            </w:r>
            <w:hyperlink r:id="rId34" w:history="1">
              <w:r>
                <w:rPr>
                  <w:rStyle w:val="Hyperlink"/>
                  <w:rFonts w:ascii="Arial" w:eastAsia="Arial" w:hAnsi="Arial" w:cs="Arial"/>
                  <w:sz w:val="24"/>
                  <w:szCs w:val="24"/>
                  <w:shd w:val="clear" w:color="auto" w:fill="FFFFFF"/>
                </w:rPr>
                <w:t>high risk</w:t>
              </w:r>
            </w:hyperlink>
            <w:r>
              <w:rPr>
                <w:rFonts w:ascii="Arial" w:eastAsia="Arial" w:hAnsi="Arial" w:cs="Arial"/>
                <w:sz w:val="24"/>
                <w:szCs w:val="24"/>
                <w:shd w:val="clear" w:color="auto" w:fill="FFFFFF"/>
              </w:rPr>
              <w:t xml:space="preserve"> to individuals. </w:t>
            </w:r>
          </w:p>
          <w:p w14:paraId="0F0B62DD" w14:textId="77777777" w:rsidR="00E10807" w:rsidRDefault="00E10807">
            <w:pPr>
              <w:rPr>
                <w:rFonts w:ascii="Arial" w:eastAsia="Arial" w:hAnsi="Arial" w:cs="Arial"/>
                <w:sz w:val="24"/>
                <w:szCs w:val="24"/>
                <w:shd w:val="clear" w:color="auto" w:fill="FFFFFF"/>
              </w:rPr>
            </w:pPr>
          </w:p>
          <w:p w14:paraId="42DC62FF" w14:textId="77777777" w:rsidR="00E10807" w:rsidRDefault="0058440D">
            <w:r>
              <w:rPr>
                <w:rFonts w:ascii="Arial" w:eastAsia="Arial" w:hAnsi="Arial" w:cs="Arial"/>
                <w:sz w:val="24"/>
                <w:szCs w:val="24"/>
                <w:shd w:val="clear" w:color="auto" w:fill="FFFFFF"/>
              </w:rPr>
              <w:t xml:space="preserve">NHS England has developed a </w:t>
            </w:r>
            <w:hyperlink r:id="rId35" w:history="1">
              <w:r>
                <w:rPr>
                  <w:rStyle w:val="Hyperlink"/>
                  <w:rFonts w:ascii="Arial" w:eastAsia="Arial" w:hAnsi="Arial" w:cs="Arial"/>
                  <w:sz w:val="24"/>
                  <w:szCs w:val="24"/>
                  <w:shd w:val="clear" w:color="auto" w:fill="FFFFFF"/>
                </w:rPr>
                <w:t>DPIA template and guidance</w:t>
              </w:r>
            </w:hyperlink>
            <w:r>
              <w:rPr>
                <w:rFonts w:ascii="Arial" w:eastAsia="Arial" w:hAnsi="Arial" w:cs="Arial"/>
                <w:sz w:val="24"/>
                <w:szCs w:val="24"/>
                <w:shd w:val="clear" w:color="auto" w:fill="FFFFFF"/>
              </w:rPr>
              <w:t>.</w:t>
            </w:r>
          </w:p>
          <w:p w14:paraId="1BCE98A5" w14:textId="77777777" w:rsidR="00E10807" w:rsidRDefault="00E10807">
            <w:pPr>
              <w:rPr>
                <w:rFonts w:ascii="Arial" w:eastAsia="Arial" w:hAnsi="Arial" w:cs="Arial"/>
                <w:sz w:val="24"/>
                <w:szCs w:val="24"/>
                <w:shd w:val="clear" w:color="auto" w:fill="FFFFFF"/>
              </w:rPr>
            </w:pPr>
          </w:p>
          <w:p w14:paraId="5FC2BAC5" w14:textId="77777777" w:rsidR="00E10807" w:rsidRDefault="0058440D">
            <w:pPr>
              <w:rPr>
                <w:rFonts w:ascii="Arial" w:eastAsia="Arial" w:hAnsi="Arial" w:cs="Arial"/>
                <w:sz w:val="24"/>
                <w:szCs w:val="24"/>
                <w:shd w:val="clear" w:color="auto" w:fill="FFFFFF"/>
              </w:rPr>
            </w:pPr>
            <w:r>
              <w:rPr>
                <w:rFonts w:ascii="Arial" w:eastAsia="Arial" w:hAnsi="Arial" w:cs="Arial"/>
                <w:sz w:val="24"/>
                <w:szCs w:val="24"/>
                <w:shd w:val="clear" w:color="auto" w:fill="FFFFFF"/>
              </w:rPr>
              <w:t>The nature of health and care data means the impact on individuals is significant so most digital health technologies will require a DPIA.</w:t>
            </w:r>
          </w:p>
          <w:p w14:paraId="4C8406AF" w14:textId="77777777" w:rsidR="00E10807" w:rsidRDefault="00E10807">
            <w:pPr>
              <w:rPr>
                <w:rFonts w:ascii="Arial" w:eastAsia="Arial" w:hAnsi="Arial" w:cs="Arial"/>
                <w:sz w:val="24"/>
                <w:szCs w:val="24"/>
                <w:shd w:val="clear" w:color="auto" w:fill="FFFFFF"/>
              </w:rPr>
            </w:pPr>
          </w:p>
          <w:p w14:paraId="00014FBB" w14:textId="77777777" w:rsidR="00E10807" w:rsidRDefault="0058440D">
            <w:r>
              <w:rPr>
                <w:rFonts w:ascii="Arial" w:eastAsia="Arial" w:hAnsi="Arial" w:cs="Arial"/>
                <w:sz w:val="24"/>
                <w:szCs w:val="24"/>
              </w:rPr>
              <w:lastRenderedPageBreak/>
              <w:t xml:space="preserve">To help the healthcare organisation understand how their product works in relation to data protection/confidentiality risks, manufacturers are required to complete a DPIA for their </w:t>
            </w:r>
            <w:r>
              <w:rPr>
                <w:rFonts w:ascii="Arial" w:eastAsia="Arial" w:hAnsi="Arial" w:cs="Arial"/>
                <w:sz w:val="24"/>
                <w:szCs w:val="24"/>
              </w:rPr>
              <w:t>product,</w:t>
            </w:r>
          </w:p>
          <w:p w14:paraId="4D5C587A" w14:textId="77777777" w:rsidR="00E10807" w:rsidRDefault="00E10807">
            <w:pPr>
              <w:rPr>
                <w:rFonts w:ascii="Arial" w:eastAsia="Arial" w:hAnsi="Arial" w:cs="Arial"/>
                <w:sz w:val="24"/>
                <w:szCs w:val="24"/>
                <w:shd w:val="clear" w:color="auto" w:fill="FFFFFF"/>
              </w:rPr>
            </w:pPr>
          </w:p>
          <w:p w14:paraId="6ABB2C37" w14:textId="77777777" w:rsidR="00E10807" w:rsidRDefault="0058440D">
            <w:r>
              <w:rPr>
                <w:rFonts w:ascii="Arial" w:eastAsia="Arial" w:hAnsi="Arial" w:cs="Arial"/>
                <w:sz w:val="24"/>
                <w:szCs w:val="24"/>
                <w:shd w:val="clear" w:color="auto" w:fill="FFFFFF"/>
              </w:rPr>
              <w:t xml:space="preserve">In some cases, manufacturers will not have the responses to all of the questions within a DPIA as it may need the context of the health and care organisations. Manufacturers should complete as much of the DPIA as possible, and cover the areas set out in the supporting information section. </w:t>
            </w:r>
          </w:p>
          <w:p w14:paraId="299C3743" w14:textId="77777777" w:rsidR="00E10807" w:rsidRDefault="00E10807">
            <w:pPr>
              <w:rPr>
                <w:rFonts w:ascii="Arial" w:eastAsia="Arial" w:hAnsi="Arial" w:cs="Arial"/>
                <w:sz w:val="24"/>
                <w:szCs w:val="24"/>
                <w:shd w:val="clear" w:color="auto" w:fill="FFFFFF"/>
              </w:rPr>
            </w:pPr>
          </w:p>
          <w:p w14:paraId="6900D3CA" w14:textId="77777777" w:rsidR="00E10807" w:rsidRDefault="00E10807">
            <w:pPr>
              <w:rPr>
                <w:rFonts w:ascii="Arial" w:eastAsia="Arial" w:hAnsi="Arial" w:cs="Arial"/>
                <w:sz w:val="24"/>
                <w:szCs w:val="24"/>
              </w:rPr>
            </w:pPr>
          </w:p>
          <w:p w14:paraId="5FC9CD0A" w14:textId="77777777" w:rsidR="00E10807" w:rsidRDefault="00E10807">
            <w:pPr>
              <w:rPr>
                <w:rFonts w:ascii="Arial" w:eastAsia="Arial" w:hAnsi="Arial" w:cs="Arial"/>
                <w:sz w:val="24"/>
                <w:szCs w:val="24"/>
              </w:rPr>
            </w:pPr>
          </w:p>
        </w:tc>
        <w:tc>
          <w:tcPr>
            <w:tcW w:w="550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5BCBDE9C" w14:textId="77777777" w:rsidR="00E10807" w:rsidRDefault="0058440D">
            <w:pPr>
              <w:rPr>
                <w:rFonts w:ascii="Arial" w:eastAsia="Arial" w:hAnsi="Arial" w:cs="Arial"/>
                <w:sz w:val="24"/>
                <w:szCs w:val="24"/>
              </w:rPr>
            </w:pPr>
            <w:r>
              <w:rPr>
                <w:rFonts w:ascii="Arial" w:eastAsia="Arial" w:hAnsi="Arial" w:cs="Arial"/>
                <w:sz w:val="24"/>
                <w:szCs w:val="24"/>
              </w:rPr>
              <w:lastRenderedPageBreak/>
              <w:t>To pass, the manufacturer must provide a DPIA that provides sufficient detail for the assessing organisation to understand how the technology will use personal data and then determine whether it agrees that it is UK GDPR compliant and/or accepts any risks.</w:t>
            </w:r>
          </w:p>
          <w:p w14:paraId="3727E8AE" w14:textId="77777777" w:rsidR="00E10807" w:rsidRDefault="00E10807">
            <w:pPr>
              <w:rPr>
                <w:rFonts w:ascii="Arial" w:eastAsia="Arial" w:hAnsi="Arial" w:cs="Arial"/>
                <w:sz w:val="24"/>
                <w:szCs w:val="24"/>
              </w:rPr>
            </w:pPr>
          </w:p>
          <w:p w14:paraId="1116252B" w14:textId="77777777" w:rsidR="00E10807" w:rsidRDefault="0058440D">
            <w:pPr>
              <w:rPr>
                <w:rFonts w:ascii="Arial" w:eastAsia="Arial" w:hAnsi="Arial" w:cs="Arial"/>
                <w:sz w:val="24"/>
                <w:szCs w:val="24"/>
              </w:rPr>
            </w:pPr>
            <w:r>
              <w:rPr>
                <w:rFonts w:ascii="Arial" w:eastAsia="Arial" w:hAnsi="Arial" w:cs="Arial"/>
                <w:sz w:val="24"/>
                <w:szCs w:val="24"/>
              </w:rPr>
              <w:t>It must cover:</w:t>
            </w:r>
          </w:p>
          <w:p w14:paraId="199CA0D0" w14:textId="77777777" w:rsidR="00E10807" w:rsidRDefault="0058440D">
            <w:pPr>
              <w:pStyle w:val="ListParagraph"/>
              <w:numPr>
                <w:ilvl w:val="0"/>
                <w:numId w:val="5"/>
              </w:numPr>
              <w:rPr>
                <w:rFonts w:ascii="Arial" w:eastAsia="Arial" w:hAnsi="Arial" w:cs="Arial"/>
                <w:sz w:val="24"/>
                <w:szCs w:val="24"/>
              </w:rPr>
            </w:pPr>
            <w:r>
              <w:rPr>
                <w:rFonts w:ascii="Arial" w:eastAsia="Arial" w:hAnsi="Arial" w:cs="Arial"/>
                <w:sz w:val="24"/>
                <w:szCs w:val="24"/>
              </w:rPr>
              <w:t>A summary of the product, including how it processes data</w:t>
            </w:r>
          </w:p>
          <w:p w14:paraId="28D21C43" w14:textId="77777777" w:rsidR="00E10807" w:rsidRDefault="0058440D">
            <w:pPr>
              <w:pStyle w:val="ListParagraph"/>
              <w:numPr>
                <w:ilvl w:val="0"/>
                <w:numId w:val="5"/>
              </w:numPr>
              <w:rPr>
                <w:rFonts w:ascii="Arial" w:eastAsia="Arial" w:hAnsi="Arial" w:cs="Arial"/>
                <w:sz w:val="24"/>
                <w:szCs w:val="24"/>
              </w:rPr>
            </w:pPr>
            <w:r>
              <w:rPr>
                <w:rFonts w:ascii="Arial" w:eastAsia="Arial" w:hAnsi="Arial" w:cs="Arial"/>
                <w:sz w:val="24"/>
                <w:szCs w:val="24"/>
              </w:rPr>
              <w:t>A list of the data fields required</w:t>
            </w:r>
          </w:p>
          <w:p w14:paraId="1F9301DF" w14:textId="77777777" w:rsidR="00E10807" w:rsidRDefault="0058440D">
            <w:pPr>
              <w:pStyle w:val="ListParagraph"/>
              <w:numPr>
                <w:ilvl w:val="0"/>
                <w:numId w:val="5"/>
              </w:numPr>
              <w:rPr>
                <w:rFonts w:ascii="Arial" w:eastAsia="Arial" w:hAnsi="Arial" w:cs="Arial"/>
                <w:sz w:val="24"/>
                <w:szCs w:val="24"/>
              </w:rPr>
            </w:pPr>
            <w:r>
              <w:rPr>
                <w:rFonts w:ascii="Arial" w:eastAsia="Arial" w:hAnsi="Arial" w:cs="Arial"/>
                <w:sz w:val="24"/>
                <w:szCs w:val="24"/>
              </w:rPr>
              <w:t>How data flows into, within and out of the product</w:t>
            </w:r>
          </w:p>
          <w:p w14:paraId="65BB7F15" w14:textId="77777777" w:rsidR="00E10807" w:rsidRDefault="0058440D">
            <w:pPr>
              <w:pStyle w:val="ListParagraph"/>
              <w:numPr>
                <w:ilvl w:val="0"/>
                <w:numId w:val="5"/>
              </w:numPr>
              <w:rPr>
                <w:rFonts w:ascii="Arial" w:eastAsia="Arial" w:hAnsi="Arial" w:cs="Arial"/>
                <w:sz w:val="24"/>
                <w:szCs w:val="24"/>
              </w:rPr>
            </w:pPr>
            <w:r>
              <w:rPr>
                <w:rFonts w:ascii="Arial" w:eastAsia="Arial" w:hAnsi="Arial" w:cs="Arial"/>
                <w:sz w:val="24"/>
                <w:szCs w:val="24"/>
              </w:rPr>
              <w:t xml:space="preserve">What security controls are in place in relation to end users (on/off boarding </w:t>
            </w:r>
            <w:r>
              <w:rPr>
                <w:rFonts w:ascii="Arial" w:eastAsia="Arial" w:hAnsi="Arial" w:cs="Arial"/>
                <w:sz w:val="24"/>
                <w:szCs w:val="24"/>
              </w:rPr>
              <w:lastRenderedPageBreak/>
              <w:t>users; what limits their access within the product)</w:t>
            </w:r>
          </w:p>
          <w:p w14:paraId="650735DF" w14:textId="77777777" w:rsidR="00E10807" w:rsidRDefault="0058440D">
            <w:pPr>
              <w:pStyle w:val="ListParagraph"/>
              <w:numPr>
                <w:ilvl w:val="0"/>
                <w:numId w:val="5"/>
              </w:numPr>
              <w:rPr>
                <w:rFonts w:ascii="Arial" w:eastAsia="Arial" w:hAnsi="Arial" w:cs="Arial"/>
                <w:sz w:val="24"/>
                <w:szCs w:val="24"/>
              </w:rPr>
            </w:pPr>
            <w:r>
              <w:rPr>
                <w:rFonts w:ascii="Arial" w:eastAsia="Arial" w:hAnsi="Arial" w:cs="Arial"/>
                <w:sz w:val="24"/>
                <w:szCs w:val="24"/>
              </w:rPr>
              <w:t>the technical and organisational measures in place, which must cover data in transit and at rest, and be proportionate to the risk of the processing</w:t>
            </w:r>
          </w:p>
          <w:p w14:paraId="60AAA5C5" w14:textId="77777777" w:rsidR="00E10807" w:rsidRDefault="0058440D">
            <w:pPr>
              <w:pStyle w:val="ListParagraph"/>
              <w:numPr>
                <w:ilvl w:val="0"/>
                <w:numId w:val="5"/>
              </w:numPr>
              <w:rPr>
                <w:rFonts w:ascii="Arial" w:eastAsia="Arial" w:hAnsi="Arial" w:cs="Arial"/>
                <w:sz w:val="24"/>
                <w:szCs w:val="24"/>
              </w:rPr>
            </w:pPr>
            <w:r>
              <w:rPr>
                <w:rFonts w:ascii="Arial" w:eastAsia="Arial" w:hAnsi="Arial" w:cs="Arial"/>
                <w:sz w:val="24"/>
                <w:szCs w:val="24"/>
              </w:rPr>
              <w:t>details of which countries the data will be stored in or flow through</w:t>
            </w:r>
          </w:p>
          <w:p w14:paraId="0DA656C7" w14:textId="77777777" w:rsidR="00E10807" w:rsidRDefault="0058440D">
            <w:pPr>
              <w:pStyle w:val="ListParagraph"/>
              <w:numPr>
                <w:ilvl w:val="0"/>
                <w:numId w:val="5"/>
              </w:numPr>
              <w:rPr>
                <w:rFonts w:ascii="Arial" w:eastAsia="Arial" w:hAnsi="Arial" w:cs="Arial"/>
                <w:sz w:val="24"/>
                <w:szCs w:val="24"/>
              </w:rPr>
            </w:pPr>
            <w:r>
              <w:rPr>
                <w:rFonts w:ascii="Arial" w:eastAsia="Arial" w:hAnsi="Arial" w:cs="Arial"/>
                <w:sz w:val="24"/>
                <w:szCs w:val="24"/>
              </w:rPr>
              <w:t>whether the manufacturer’s staff will be able to access any personal data, which must be proportionate and have an identified legal basis for doing so</w:t>
            </w:r>
          </w:p>
          <w:p w14:paraId="415BCC76" w14:textId="77777777" w:rsidR="00E10807" w:rsidRDefault="0058440D">
            <w:pPr>
              <w:pStyle w:val="ListParagraph"/>
              <w:numPr>
                <w:ilvl w:val="0"/>
                <w:numId w:val="5"/>
              </w:numPr>
              <w:rPr>
                <w:rFonts w:ascii="Arial" w:eastAsia="Arial" w:hAnsi="Arial" w:cs="Arial"/>
                <w:sz w:val="24"/>
                <w:szCs w:val="24"/>
              </w:rPr>
            </w:pPr>
            <w:r>
              <w:rPr>
                <w:rFonts w:ascii="Arial" w:eastAsia="Arial" w:hAnsi="Arial" w:cs="Arial"/>
                <w:sz w:val="24"/>
                <w:szCs w:val="24"/>
              </w:rPr>
              <w:t>who will be the controller for all elements of the processing</w:t>
            </w:r>
          </w:p>
          <w:p w14:paraId="79BF9F3C" w14:textId="77777777" w:rsidR="00E10807" w:rsidRDefault="0058440D">
            <w:pPr>
              <w:pStyle w:val="ListParagraph"/>
              <w:numPr>
                <w:ilvl w:val="0"/>
                <w:numId w:val="5"/>
              </w:numPr>
              <w:rPr>
                <w:rFonts w:ascii="Arial" w:eastAsia="Arial" w:hAnsi="Arial" w:cs="Arial"/>
                <w:sz w:val="24"/>
                <w:szCs w:val="24"/>
              </w:rPr>
            </w:pPr>
            <w:r>
              <w:rPr>
                <w:rFonts w:ascii="Arial" w:eastAsia="Arial" w:hAnsi="Arial" w:cs="Arial"/>
                <w:sz w:val="24"/>
                <w:szCs w:val="24"/>
              </w:rPr>
              <w:t>arrangements for retention and disposal of data</w:t>
            </w:r>
          </w:p>
          <w:p w14:paraId="474CAEDE" w14:textId="77777777" w:rsidR="00E10807" w:rsidRDefault="0058440D">
            <w:pPr>
              <w:pStyle w:val="ListParagraph"/>
              <w:numPr>
                <w:ilvl w:val="0"/>
                <w:numId w:val="5"/>
              </w:numPr>
              <w:rPr>
                <w:rFonts w:ascii="Arial" w:eastAsia="Arial" w:hAnsi="Arial" w:cs="Arial"/>
                <w:sz w:val="24"/>
                <w:szCs w:val="24"/>
              </w:rPr>
            </w:pPr>
            <w:r>
              <w:rPr>
                <w:rFonts w:ascii="Arial" w:eastAsia="Arial" w:hAnsi="Arial" w:cs="Arial"/>
                <w:sz w:val="24"/>
                <w:szCs w:val="24"/>
              </w:rPr>
              <w:t>details of any processors or sub processors used for any part of the technology, and confirmation that there is a legally binding agreement to cover this processing</w:t>
            </w:r>
          </w:p>
          <w:p w14:paraId="63DD4E0B" w14:textId="77777777" w:rsidR="00E10807" w:rsidRDefault="0058440D">
            <w:pPr>
              <w:pStyle w:val="ListParagraph"/>
              <w:numPr>
                <w:ilvl w:val="0"/>
                <w:numId w:val="5"/>
              </w:numPr>
              <w:rPr>
                <w:rFonts w:ascii="Arial" w:eastAsia="Arial" w:hAnsi="Arial" w:cs="Arial"/>
                <w:sz w:val="24"/>
                <w:szCs w:val="24"/>
              </w:rPr>
            </w:pPr>
            <w:r>
              <w:rPr>
                <w:rFonts w:ascii="Arial" w:eastAsia="Arial" w:hAnsi="Arial" w:cs="Arial"/>
                <w:sz w:val="24"/>
                <w:szCs w:val="24"/>
              </w:rPr>
              <w:t>the confidentiality, availability and integrity risks associated with processing the personal data within its product, and how it mitigates these</w:t>
            </w:r>
          </w:p>
          <w:p w14:paraId="3C07DC34" w14:textId="77777777" w:rsidR="00E10807" w:rsidRDefault="0058440D">
            <w:pPr>
              <w:pStyle w:val="ListParagraph"/>
              <w:numPr>
                <w:ilvl w:val="0"/>
                <w:numId w:val="5"/>
              </w:numPr>
              <w:rPr>
                <w:rFonts w:ascii="Arial" w:eastAsia="Arial" w:hAnsi="Arial" w:cs="Arial"/>
                <w:sz w:val="24"/>
                <w:szCs w:val="24"/>
              </w:rPr>
            </w:pPr>
            <w:r>
              <w:rPr>
                <w:rFonts w:ascii="Arial" w:eastAsia="Arial" w:hAnsi="Arial" w:cs="Arial"/>
                <w:sz w:val="24"/>
                <w:szCs w:val="24"/>
              </w:rPr>
              <w:t xml:space="preserve">how the product supports data subject rights </w:t>
            </w:r>
          </w:p>
          <w:p w14:paraId="1497996D" w14:textId="77777777" w:rsidR="00E10807" w:rsidRDefault="00E10807">
            <w:pPr>
              <w:rPr>
                <w:rFonts w:ascii="Arial" w:eastAsia="Arial" w:hAnsi="Arial" w:cs="Arial"/>
                <w:sz w:val="24"/>
                <w:szCs w:val="24"/>
              </w:rPr>
            </w:pPr>
          </w:p>
          <w:p w14:paraId="16E5989B" w14:textId="77777777" w:rsidR="00E10807" w:rsidRDefault="0058440D">
            <w:pPr>
              <w:rPr>
                <w:rFonts w:ascii="Arial" w:eastAsia="Arial" w:hAnsi="Arial" w:cs="Arial"/>
                <w:sz w:val="24"/>
                <w:szCs w:val="24"/>
              </w:rPr>
            </w:pPr>
            <w:r>
              <w:rPr>
                <w:rFonts w:ascii="Arial" w:eastAsia="Arial" w:hAnsi="Arial" w:cs="Arial"/>
                <w:sz w:val="24"/>
                <w:szCs w:val="24"/>
              </w:rPr>
              <w:t xml:space="preserve">The manufacturer’s DPIA should be used by the NHS organisation when completing their own DPIA, as </w:t>
            </w:r>
            <w:r>
              <w:rPr>
                <w:rFonts w:ascii="Arial" w:eastAsia="Arial" w:hAnsi="Arial" w:cs="Arial"/>
                <w:sz w:val="24"/>
                <w:szCs w:val="24"/>
              </w:rPr>
              <w:t>controller.</w:t>
            </w:r>
          </w:p>
        </w:tc>
      </w:tr>
      <w:tr w:rsidR="00E10807" w14:paraId="03E844A2" w14:textId="77777777">
        <w:tblPrEx>
          <w:tblCellMar>
            <w:top w:w="0" w:type="dxa"/>
            <w:bottom w:w="0" w:type="dxa"/>
          </w:tblCellMar>
        </w:tblPrEx>
        <w:trPr>
          <w:trHeight w:val="300"/>
        </w:trPr>
        <w:tc>
          <w:tcPr>
            <w:tcW w:w="1681"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32EA7EC6" w14:textId="77777777" w:rsidR="00E10807" w:rsidRDefault="0058440D">
            <w:pPr>
              <w:rPr>
                <w:rFonts w:ascii="Arial" w:eastAsia="Arial" w:hAnsi="Arial" w:cs="Arial"/>
                <w:sz w:val="24"/>
                <w:szCs w:val="24"/>
              </w:rPr>
            </w:pPr>
            <w:r>
              <w:rPr>
                <w:rFonts w:ascii="Arial" w:eastAsia="Arial" w:hAnsi="Arial" w:cs="Arial"/>
                <w:sz w:val="24"/>
                <w:szCs w:val="24"/>
              </w:rPr>
              <w:lastRenderedPageBreak/>
              <w:t>C2.2.3</w:t>
            </w:r>
          </w:p>
        </w:tc>
        <w:tc>
          <w:tcPr>
            <w:tcW w:w="334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690E4B2B" w14:textId="77777777" w:rsidR="00E10807" w:rsidRDefault="0058440D">
            <w:r>
              <w:rPr>
                <w:rFonts w:ascii="Arial" w:eastAsia="Arial" w:hAnsi="Arial" w:cs="Arial"/>
                <w:color w:val="222222"/>
                <w:sz w:val="24"/>
                <w:szCs w:val="24"/>
              </w:rPr>
              <w:t xml:space="preserve">Provide a copy or link to your product’s </w:t>
            </w:r>
            <w:hyperlink r:id="rId36" w:history="1">
              <w:r>
                <w:rPr>
                  <w:rStyle w:val="Hyperlink"/>
                  <w:rFonts w:ascii="Arial" w:eastAsia="Arial" w:hAnsi="Arial" w:cs="Arial"/>
                  <w:sz w:val="24"/>
                  <w:szCs w:val="24"/>
                </w:rPr>
                <w:t>transparency information</w:t>
              </w:r>
            </w:hyperlink>
          </w:p>
        </w:tc>
        <w:tc>
          <w:tcPr>
            <w:tcW w:w="178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6466A2C6" w14:textId="77777777" w:rsidR="00E10807" w:rsidRDefault="0058440D">
            <w:r>
              <w:rPr>
                <w:rFonts w:ascii="Arial" w:eastAsia="Arial" w:hAnsi="Arial" w:cs="Arial"/>
                <w:color w:val="000000"/>
                <w:sz w:val="24"/>
                <w:szCs w:val="24"/>
              </w:rPr>
              <w:t>Provided | Not provided</w:t>
            </w:r>
          </w:p>
          <w:p w14:paraId="507F6889" w14:textId="77777777" w:rsidR="00E10807" w:rsidRDefault="00E10807">
            <w:pPr>
              <w:rPr>
                <w:rFonts w:ascii="Arial" w:eastAsia="Arial" w:hAnsi="Arial" w:cs="Arial"/>
                <w:sz w:val="24"/>
                <w:szCs w:val="24"/>
              </w:rPr>
            </w:pPr>
          </w:p>
        </w:tc>
        <w:tc>
          <w:tcPr>
            <w:tcW w:w="4020"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42DA2B1B" w14:textId="77777777" w:rsidR="00E10807" w:rsidRDefault="0058440D">
            <w:r>
              <w:rPr>
                <w:rFonts w:ascii="Arial" w:eastAsia="Arial" w:hAnsi="Arial" w:cs="Arial"/>
                <w:color w:val="000000"/>
                <w:sz w:val="24"/>
                <w:szCs w:val="24"/>
              </w:rPr>
              <w:t xml:space="preserve">NHS England has developed a template </w:t>
            </w:r>
            <w:hyperlink r:id="rId37" w:history="1">
              <w:r>
                <w:rPr>
                  <w:rStyle w:val="Hyperlink"/>
                  <w:rFonts w:ascii="Arial" w:eastAsia="Arial" w:hAnsi="Arial" w:cs="Arial"/>
                  <w:sz w:val="24"/>
                  <w:szCs w:val="24"/>
                </w:rPr>
                <w:t>privacy notice</w:t>
              </w:r>
            </w:hyperlink>
            <w:r>
              <w:rPr>
                <w:rFonts w:ascii="Arial" w:eastAsia="Arial" w:hAnsi="Arial" w:cs="Arial"/>
                <w:color w:val="000000"/>
                <w:sz w:val="24"/>
                <w:szCs w:val="24"/>
              </w:rPr>
              <w:t xml:space="preserve"> and </w:t>
            </w:r>
            <w:hyperlink r:id="rId38" w:history="1">
              <w:r>
                <w:rPr>
                  <w:rStyle w:val="Hyperlink"/>
                  <w:rFonts w:ascii="Arial" w:eastAsia="Arial" w:hAnsi="Arial" w:cs="Arial"/>
                  <w:sz w:val="24"/>
                  <w:szCs w:val="24"/>
                </w:rPr>
                <w:t>guidance.</w:t>
              </w:r>
            </w:hyperlink>
          </w:p>
          <w:p w14:paraId="46B494C2" w14:textId="77777777" w:rsidR="00E10807" w:rsidRDefault="00E10807">
            <w:pPr>
              <w:rPr>
                <w:rFonts w:ascii="Arial" w:eastAsia="Arial" w:hAnsi="Arial" w:cs="Arial"/>
                <w:sz w:val="24"/>
                <w:szCs w:val="24"/>
              </w:rPr>
            </w:pPr>
          </w:p>
        </w:tc>
        <w:tc>
          <w:tcPr>
            <w:tcW w:w="550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18BBAA2D" w14:textId="77777777" w:rsidR="00E10807" w:rsidRDefault="0058440D">
            <w:r>
              <w:rPr>
                <w:rFonts w:ascii="Arial" w:eastAsia="Arial" w:hAnsi="Arial" w:cs="Arial"/>
                <w:color w:val="000000"/>
                <w:sz w:val="24"/>
                <w:szCs w:val="24"/>
              </w:rPr>
              <w:t xml:space="preserve">To pass, the manufacturer must demonstrate that it has transparency materials relating to the product available to the buyer that helps meet </w:t>
            </w:r>
            <w:hyperlink r:id="rId39" w:history="1">
              <w:r>
                <w:rPr>
                  <w:rStyle w:val="Hyperlink"/>
                  <w:rFonts w:ascii="Arial" w:eastAsia="Arial" w:hAnsi="Arial" w:cs="Arial"/>
                  <w:sz w:val="24"/>
                  <w:szCs w:val="24"/>
                </w:rPr>
                <w:t>transparency requirements</w:t>
              </w:r>
            </w:hyperlink>
            <w:r>
              <w:rPr>
                <w:rFonts w:ascii="Arial" w:eastAsia="Arial" w:hAnsi="Arial" w:cs="Arial"/>
                <w:color w:val="000000"/>
                <w:sz w:val="24"/>
                <w:szCs w:val="24"/>
              </w:rPr>
              <w:t xml:space="preserve"> under UK GDPR. This may be published DPIAs or other documentation that explains how the product processes information. </w:t>
            </w:r>
          </w:p>
          <w:p w14:paraId="727C2FB3" w14:textId="77777777" w:rsidR="00E10807" w:rsidRDefault="00E10807">
            <w:pPr>
              <w:rPr>
                <w:rFonts w:ascii="Arial" w:eastAsia="Arial" w:hAnsi="Arial" w:cs="Arial"/>
                <w:sz w:val="24"/>
                <w:szCs w:val="24"/>
              </w:rPr>
            </w:pPr>
          </w:p>
          <w:p w14:paraId="213EDE70" w14:textId="77777777" w:rsidR="00E10807" w:rsidRDefault="0058440D">
            <w:pPr>
              <w:rPr>
                <w:rFonts w:ascii="Arial" w:eastAsia="Arial" w:hAnsi="Arial" w:cs="Arial"/>
                <w:sz w:val="24"/>
                <w:szCs w:val="24"/>
              </w:rPr>
            </w:pPr>
            <w:r>
              <w:rPr>
                <w:rFonts w:ascii="Arial" w:eastAsia="Arial" w:hAnsi="Arial" w:cs="Arial"/>
                <w:sz w:val="24"/>
                <w:szCs w:val="24"/>
              </w:rPr>
              <w:t>The controller can use this content to inform its own transparency materials for the product.</w:t>
            </w:r>
          </w:p>
        </w:tc>
      </w:tr>
      <w:tr w:rsidR="00E10807" w14:paraId="7EF9015F" w14:textId="77777777">
        <w:tblPrEx>
          <w:tblCellMar>
            <w:top w:w="0" w:type="dxa"/>
            <w:bottom w:w="0" w:type="dxa"/>
          </w:tblCellMar>
        </w:tblPrEx>
        <w:trPr>
          <w:trHeight w:val="628"/>
        </w:trPr>
        <w:tc>
          <w:tcPr>
            <w:tcW w:w="1681"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009DBB72" w14:textId="77777777" w:rsidR="00E10807" w:rsidRDefault="0058440D">
            <w:pPr>
              <w:rPr>
                <w:rFonts w:ascii="Arial" w:eastAsia="Arial" w:hAnsi="Arial" w:cs="Arial"/>
                <w:sz w:val="24"/>
                <w:szCs w:val="24"/>
              </w:rPr>
            </w:pPr>
            <w:r>
              <w:rPr>
                <w:rFonts w:ascii="Arial" w:eastAsia="Arial" w:hAnsi="Arial" w:cs="Arial"/>
                <w:sz w:val="24"/>
                <w:szCs w:val="24"/>
              </w:rPr>
              <w:t>C2.2.4</w:t>
            </w:r>
          </w:p>
        </w:tc>
        <w:tc>
          <w:tcPr>
            <w:tcW w:w="334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3E2CA78E" w14:textId="77777777" w:rsidR="00E10807" w:rsidRDefault="0058440D">
            <w:r>
              <w:rPr>
                <w:rFonts w:ascii="Arial" w:eastAsia="Arial" w:hAnsi="Arial" w:cs="Arial"/>
                <w:color w:val="222222"/>
                <w:sz w:val="24"/>
                <w:szCs w:val="24"/>
              </w:rPr>
              <w:t xml:space="preserve">Provide the relevant </w:t>
            </w:r>
            <w:r>
              <w:rPr>
                <w:rFonts w:ascii="Arial" w:eastAsia="Arial" w:hAnsi="Arial" w:cs="Arial"/>
                <w:color w:val="222222"/>
                <w:sz w:val="24"/>
                <w:szCs w:val="24"/>
              </w:rPr>
              <w:t>product terms and conditions regarding use of user data, end user licence agreement or equivalent.</w:t>
            </w:r>
          </w:p>
          <w:p w14:paraId="5224D3B2" w14:textId="77777777" w:rsidR="00E10807" w:rsidRDefault="00E10807">
            <w:pPr>
              <w:rPr>
                <w:rFonts w:ascii="Arial" w:eastAsia="Arial" w:hAnsi="Arial" w:cs="Arial"/>
                <w:color w:val="222222"/>
                <w:sz w:val="24"/>
                <w:szCs w:val="24"/>
              </w:rPr>
            </w:pPr>
          </w:p>
          <w:p w14:paraId="69DA2230" w14:textId="77777777" w:rsidR="00E10807" w:rsidRDefault="0058440D">
            <w:pPr>
              <w:rPr>
                <w:rFonts w:ascii="Arial" w:eastAsia="Arial" w:hAnsi="Arial" w:cs="Arial"/>
                <w:color w:val="222222"/>
                <w:sz w:val="24"/>
                <w:szCs w:val="24"/>
              </w:rPr>
            </w:pPr>
            <w:r>
              <w:rPr>
                <w:rFonts w:ascii="Arial" w:eastAsia="Arial" w:hAnsi="Arial" w:cs="Arial"/>
                <w:color w:val="222222"/>
                <w:sz w:val="24"/>
                <w:szCs w:val="24"/>
              </w:rPr>
              <w:t>If this does not apply to your product, state this and explain why.</w:t>
            </w:r>
          </w:p>
        </w:tc>
        <w:tc>
          <w:tcPr>
            <w:tcW w:w="178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705E7310" w14:textId="77777777" w:rsidR="00E10807" w:rsidRDefault="0058440D">
            <w:pPr>
              <w:rPr>
                <w:rFonts w:ascii="Arial" w:eastAsia="Arial" w:hAnsi="Arial" w:cs="Arial"/>
                <w:sz w:val="24"/>
                <w:szCs w:val="24"/>
              </w:rPr>
            </w:pPr>
            <w:r>
              <w:rPr>
                <w:rFonts w:ascii="Arial" w:eastAsia="Arial" w:hAnsi="Arial" w:cs="Arial"/>
                <w:sz w:val="24"/>
                <w:szCs w:val="24"/>
              </w:rPr>
              <w:t>Provided | Not provided | Not applicable</w:t>
            </w:r>
          </w:p>
        </w:tc>
        <w:tc>
          <w:tcPr>
            <w:tcW w:w="4020"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72710EAB" w14:textId="77777777" w:rsidR="00E10807" w:rsidRDefault="0058440D">
            <w:r>
              <w:rPr>
                <w:rFonts w:ascii="Arial" w:eastAsia="Arial" w:hAnsi="Arial" w:cs="Arial"/>
                <w:sz w:val="24"/>
                <w:szCs w:val="24"/>
              </w:rPr>
              <w:t xml:space="preserve">UK GDPR principles set a legal requirement for health and care organisations to only engage in processing that it has </w:t>
            </w:r>
            <w:hyperlink r:id="rId40" w:history="1">
              <w:r>
                <w:rPr>
                  <w:rStyle w:val="Hyperlink"/>
                  <w:rFonts w:ascii="Arial" w:eastAsia="Arial" w:hAnsi="Arial" w:cs="Arial"/>
                  <w:sz w:val="24"/>
                  <w:szCs w:val="24"/>
                </w:rPr>
                <w:t>assessed as fair</w:t>
              </w:r>
            </w:hyperlink>
            <w:r>
              <w:rPr>
                <w:rFonts w:ascii="Arial" w:eastAsia="Arial" w:hAnsi="Arial" w:cs="Arial"/>
                <w:sz w:val="24"/>
                <w:szCs w:val="24"/>
              </w:rPr>
              <w:t>.</w:t>
            </w:r>
          </w:p>
        </w:tc>
        <w:tc>
          <w:tcPr>
            <w:tcW w:w="550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764C98A6" w14:textId="77777777" w:rsidR="00E10807" w:rsidRDefault="0058440D">
            <w:pPr>
              <w:rPr>
                <w:rFonts w:ascii="Arial" w:eastAsia="Arial" w:hAnsi="Arial" w:cs="Arial"/>
                <w:sz w:val="24"/>
                <w:szCs w:val="24"/>
              </w:rPr>
            </w:pPr>
            <w:r>
              <w:rPr>
                <w:rFonts w:ascii="Arial" w:eastAsia="Arial" w:hAnsi="Arial" w:cs="Arial"/>
                <w:sz w:val="24"/>
                <w:szCs w:val="24"/>
              </w:rPr>
              <w:t>To pass, the manufacturer must demonstrate that its terms and conditions are clear and fair with regard to privacy and use of data.</w:t>
            </w:r>
          </w:p>
          <w:p w14:paraId="7389131C" w14:textId="77777777" w:rsidR="00E10807" w:rsidRDefault="00E10807">
            <w:pPr>
              <w:rPr>
                <w:rFonts w:ascii="Arial" w:eastAsia="Arial" w:hAnsi="Arial" w:cs="Arial"/>
                <w:sz w:val="24"/>
                <w:szCs w:val="24"/>
              </w:rPr>
            </w:pPr>
          </w:p>
          <w:p w14:paraId="6CAF0E48" w14:textId="77777777" w:rsidR="00E10807" w:rsidRDefault="0058440D">
            <w:pPr>
              <w:rPr>
                <w:rFonts w:ascii="Arial" w:eastAsia="Arial" w:hAnsi="Arial" w:cs="Arial"/>
                <w:sz w:val="24"/>
                <w:szCs w:val="24"/>
              </w:rPr>
            </w:pPr>
            <w:r>
              <w:rPr>
                <w:rFonts w:ascii="Arial" w:eastAsia="Arial" w:hAnsi="Arial" w:cs="Arial"/>
                <w:sz w:val="24"/>
                <w:szCs w:val="24"/>
              </w:rPr>
              <w:t>This could be provided through the relevant clauses in the products contract or a separate terms and conditions of use document for end users.</w:t>
            </w:r>
          </w:p>
          <w:p w14:paraId="12C3DCC4" w14:textId="77777777" w:rsidR="00E10807" w:rsidRDefault="00E10807">
            <w:pPr>
              <w:rPr>
                <w:rFonts w:ascii="Arial" w:eastAsia="Arial" w:hAnsi="Arial" w:cs="Arial"/>
                <w:sz w:val="24"/>
                <w:szCs w:val="24"/>
              </w:rPr>
            </w:pPr>
          </w:p>
        </w:tc>
      </w:tr>
      <w:tr w:rsidR="00E10807" w14:paraId="6EF59AB9" w14:textId="77777777">
        <w:tblPrEx>
          <w:tblCellMar>
            <w:top w:w="0" w:type="dxa"/>
            <w:bottom w:w="0" w:type="dxa"/>
          </w:tblCellMar>
        </w:tblPrEx>
        <w:trPr>
          <w:trHeight w:val="1058"/>
        </w:trPr>
        <w:tc>
          <w:tcPr>
            <w:tcW w:w="1681"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31B6A63A" w14:textId="77777777" w:rsidR="00E10807" w:rsidRDefault="0058440D">
            <w:pPr>
              <w:rPr>
                <w:rFonts w:ascii="Arial" w:eastAsia="Arial" w:hAnsi="Arial" w:cs="Arial"/>
                <w:sz w:val="24"/>
                <w:szCs w:val="24"/>
              </w:rPr>
            </w:pPr>
            <w:r>
              <w:rPr>
                <w:rFonts w:ascii="Arial" w:eastAsia="Arial" w:hAnsi="Arial" w:cs="Arial"/>
                <w:sz w:val="24"/>
                <w:szCs w:val="24"/>
              </w:rPr>
              <w:t>C2.2.5</w:t>
            </w:r>
          </w:p>
        </w:tc>
        <w:tc>
          <w:tcPr>
            <w:tcW w:w="334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4713DDB4" w14:textId="77777777" w:rsidR="00E10807" w:rsidRDefault="0058440D">
            <w:pPr>
              <w:rPr>
                <w:rFonts w:ascii="Arial" w:eastAsia="Arial" w:hAnsi="Arial" w:cs="Arial"/>
                <w:color w:val="222222"/>
                <w:sz w:val="24"/>
                <w:szCs w:val="24"/>
              </w:rPr>
            </w:pPr>
            <w:r>
              <w:rPr>
                <w:rFonts w:ascii="Arial" w:eastAsia="Arial" w:hAnsi="Arial" w:cs="Arial"/>
                <w:color w:val="222222"/>
                <w:sz w:val="24"/>
                <w:szCs w:val="24"/>
              </w:rPr>
              <w:t>Please confirm where your product (including any third-party components) store and process data.</w:t>
            </w:r>
          </w:p>
        </w:tc>
        <w:tc>
          <w:tcPr>
            <w:tcW w:w="178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602D2C0A" w14:textId="77777777" w:rsidR="00E10807" w:rsidRDefault="0058440D">
            <w:pPr>
              <w:rPr>
                <w:rFonts w:ascii="Arial" w:eastAsia="Arial" w:hAnsi="Arial" w:cs="Arial"/>
                <w:sz w:val="24"/>
                <w:szCs w:val="24"/>
              </w:rPr>
            </w:pPr>
            <w:r>
              <w:rPr>
                <w:rFonts w:ascii="Arial" w:eastAsia="Arial" w:hAnsi="Arial" w:cs="Arial"/>
                <w:sz w:val="24"/>
                <w:szCs w:val="24"/>
              </w:rPr>
              <w:t>UK only | Outside of UK</w:t>
            </w:r>
          </w:p>
        </w:tc>
        <w:tc>
          <w:tcPr>
            <w:tcW w:w="4020"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3FFF59D1" w14:textId="77777777" w:rsidR="00E10807" w:rsidRDefault="0058440D">
            <w:pPr>
              <w:rPr>
                <w:rFonts w:ascii="Arial" w:eastAsia="Arial" w:hAnsi="Arial" w:cs="Arial"/>
                <w:sz w:val="24"/>
                <w:szCs w:val="24"/>
              </w:rPr>
            </w:pPr>
            <w:r>
              <w:rPr>
                <w:rFonts w:ascii="Arial" w:eastAsia="Arial" w:hAnsi="Arial" w:cs="Arial"/>
                <w:sz w:val="24"/>
                <w:szCs w:val="24"/>
              </w:rPr>
              <w:t>If UK only, skip to C3.</w:t>
            </w:r>
          </w:p>
          <w:p w14:paraId="42258D21" w14:textId="77777777" w:rsidR="00E10807" w:rsidRDefault="00E10807">
            <w:pPr>
              <w:rPr>
                <w:rFonts w:ascii="Arial" w:eastAsia="Arial" w:hAnsi="Arial" w:cs="Arial"/>
                <w:sz w:val="24"/>
                <w:szCs w:val="24"/>
              </w:rPr>
            </w:pPr>
          </w:p>
        </w:tc>
        <w:tc>
          <w:tcPr>
            <w:tcW w:w="550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35A3FB8A" w14:textId="77777777" w:rsidR="00E10807" w:rsidRDefault="00E10807">
            <w:pPr>
              <w:rPr>
                <w:rFonts w:ascii="Arial" w:eastAsia="Arial" w:hAnsi="Arial" w:cs="Arial"/>
                <w:sz w:val="24"/>
                <w:szCs w:val="24"/>
              </w:rPr>
            </w:pPr>
          </w:p>
        </w:tc>
      </w:tr>
      <w:tr w:rsidR="00E10807" w14:paraId="29F23330" w14:textId="77777777">
        <w:tblPrEx>
          <w:tblCellMar>
            <w:top w:w="0" w:type="dxa"/>
            <w:bottom w:w="0" w:type="dxa"/>
          </w:tblCellMar>
        </w:tblPrEx>
        <w:trPr>
          <w:trHeight w:val="15"/>
        </w:trPr>
        <w:tc>
          <w:tcPr>
            <w:tcW w:w="1681"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5F3D90E2" w14:textId="77777777" w:rsidR="00E10807" w:rsidRDefault="0058440D">
            <w:pPr>
              <w:rPr>
                <w:rFonts w:ascii="Arial" w:eastAsia="Arial" w:hAnsi="Arial" w:cs="Arial"/>
                <w:sz w:val="24"/>
                <w:szCs w:val="24"/>
              </w:rPr>
            </w:pPr>
            <w:r>
              <w:rPr>
                <w:rFonts w:ascii="Arial" w:eastAsia="Arial" w:hAnsi="Arial" w:cs="Arial"/>
                <w:sz w:val="24"/>
                <w:szCs w:val="24"/>
              </w:rPr>
              <w:t>C2.2.6</w:t>
            </w:r>
          </w:p>
        </w:tc>
        <w:tc>
          <w:tcPr>
            <w:tcW w:w="334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57EC1AAC" w14:textId="77777777" w:rsidR="00E10807" w:rsidRDefault="0058440D">
            <w:pPr>
              <w:rPr>
                <w:rFonts w:ascii="Arial" w:eastAsia="Arial" w:hAnsi="Arial" w:cs="Arial"/>
                <w:color w:val="222222"/>
                <w:sz w:val="24"/>
                <w:szCs w:val="24"/>
              </w:rPr>
            </w:pPr>
            <w:r>
              <w:rPr>
                <w:rFonts w:ascii="Arial" w:eastAsia="Arial" w:hAnsi="Arial" w:cs="Arial"/>
                <w:color w:val="222222"/>
                <w:sz w:val="24"/>
                <w:szCs w:val="24"/>
              </w:rPr>
              <w:t xml:space="preserve">If you store or process data </w:t>
            </w:r>
            <w:r>
              <w:rPr>
                <w:rFonts w:ascii="Arial" w:eastAsia="Arial" w:hAnsi="Arial" w:cs="Arial"/>
                <w:color w:val="222222"/>
                <w:sz w:val="24"/>
                <w:szCs w:val="24"/>
              </w:rPr>
              <w:t xml:space="preserve">outside of the UK, please name the country </w:t>
            </w:r>
            <w:r>
              <w:rPr>
                <w:rFonts w:ascii="Arial" w:eastAsia="Arial" w:hAnsi="Arial" w:cs="Arial"/>
                <w:color w:val="222222"/>
                <w:sz w:val="24"/>
                <w:szCs w:val="24"/>
              </w:rPr>
              <w:lastRenderedPageBreak/>
              <w:t>and set out how the arrangements are compliant with current legislation.</w:t>
            </w:r>
          </w:p>
        </w:tc>
        <w:tc>
          <w:tcPr>
            <w:tcW w:w="178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17C819E5" w14:textId="77777777" w:rsidR="00E10807" w:rsidRDefault="0058440D">
            <w:pPr>
              <w:rPr>
                <w:rFonts w:ascii="Arial" w:eastAsia="Arial" w:hAnsi="Arial" w:cs="Arial"/>
                <w:sz w:val="24"/>
                <w:szCs w:val="24"/>
              </w:rPr>
            </w:pPr>
            <w:r>
              <w:rPr>
                <w:rFonts w:ascii="Arial" w:eastAsia="Arial" w:hAnsi="Arial" w:cs="Arial"/>
                <w:sz w:val="24"/>
                <w:szCs w:val="24"/>
              </w:rPr>
              <w:lastRenderedPageBreak/>
              <w:t>Free text</w:t>
            </w:r>
          </w:p>
        </w:tc>
        <w:tc>
          <w:tcPr>
            <w:tcW w:w="4020"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72961EC2" w14:textId="77777777" w:rsidR="00E10807" w:rsidRDefault="0058440D">
            <w:r>
              <w:rPr>
                <w:rFonts w:ascii="Arial" w:eastAsia="Arial" w:hAnsi="Arial" w:cs="Arial"/>
                <w:sz w:val="24"/>
                <w:szCs w:val="24"/>
              </w:rPr>
              <w:t xml:space="preserve">UK GDPR requires safeguards to be applied to personal data processed (including storage or </w:t>
            </w:r>
            <w:r>
              <w:rPr>
                <w:rFonts w:ascii="Arial" w:eastAsia="Arial" w:hAnsi="Arial" w:cs="Arial"/>
                <w:sz w:val="24"/>
                <w:szCs w:val="24"/>
              </w:rPr>
              <w:lastRenderedPageBreak/>
              <w:t xml:space="preserve">transfer through of data) in any country outside of the UK. The UK government maintains a </w:t>
            </w:r>
            <w:hyperlink r:id="rId41" w:history="1">
              <w:r>
                <w:rPr>
                  <w:rStyle w:val="Hyperlink"/>
                  <w:rFonts w:ascii="Arial" w:eastAsia="Arial" w:hAnsi="Arial" w:cs="Arial"/>
                  <w:sz w:val="24"/>
                  <w:szCs w:val="24"/>
                </w:rPr>
                <w:t>list of countries</w:t>
              </w:r>
            </w:hyperlink>
            <w:r>
              <w:rPr>
                <w:rFonts w:ascii="Arial" w:eastAsia="Arial" w:hAnsi="Arial" w:cs="Arial"/>
                <w:sz w:val="24"/>
                <w:szCs w:val="24"/>
              </w:rPr>
              <w:t xml:space="preserve"> that it has granted adequacy status, which effectively means that personal data can flow freely to that country. To process data in any other country, an alternative legal mechanism compliant with UK GDPR such as an </w:t>
            </w:r>
            <w:hyperlink r:id="rId42" w:history="1">
              <w:r>
                <w:rPr>
                  <w:rStyle w:val="Hyperlink"/>
                  <w:rFonts w:ascii="Arial" w:eastAsia="Arial" w:hAnsi="Arial" w:cs="Arial"/>
                  <w:sz w:val="24"/>
                  <w:szCs w:val="24"/>
                </w:rPr>
                <w:t>Internation Data Transfer Agreement (IDTA)</w:t>
              </w:r>
            </w:hyperlink>
            <w:r>
              <w:rPr>
                <w:rFonts w:ascii="Arial" w:eastAsia="Arial" w:hAnsi="Arial" w:cs="Arial"/>
                <w:sz w:val="24"/>
                <w:szCs w:val="24"/>
              </w:rPr>
              <w:t xml:space="preserve"> is required. The manufacturer must ensure it has an appropriate safeguard in place if any personal data within its product leaves the UK. </w:t>
            </w:r>
          </w:p>
        </w:tc>
        <w:tc>
          <w:tcPr>
            <w:tcW w:w="550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0426FE01" w14:textId="77777777" w:rsidR="00E10807" w:rsidRDefault="0058440D">
            <w:pPr>
              <w:rPr>
                <w:rFonts w:ascii="Arial" w:eastAsia="Arial" w:hAnsi="Arial" w:cs="Arial"/>
                <w:sz w:val="24"/>
                <w:szCs w:val="24"/>
              </w:rPr>
            </w:pPr>
            <w:r>
              <w:rPr>
                <w:rFonts w:ascii="Arial" w:eastAsia="Arial" w:hAnsi="Arial" w:cs="Arial"/>
                <w:sz w:val="24"/>
                <w:szCs w:val="24"/>
              </w:rPr>
              <w:lastRenderedPageBreak/>
              <w:t xml:space="preserve">To pass, the manufacturer must provide a statement to confirm that any data shared or stored outside the UK is compliant with </w:t>
            </w:r>
            <w:r>
              <w:rPr>
                <w:rFonts w:ascii="Arial" w:eastAsia="Arial" w:hAnsi="Arial" w:cs="Arial"/>
                <w:sz w:val="24"/>
                <w:szCs w:val="24"/>
              </w:rPr>
              <w:lastRenderedPageBreak/>
              <w:t>current legislation. This could be that the country is considered adequate by the ICO. If not, the processing must be covered by an appropriate safeguard such as an IDTA; or binding corporate rules, which must also have an accompanying transfer risk assessment.</w:t>
            </w:r>
          </w:p>
          <w:p w14:paraId="66EB13D9" w14:textId="77777777" w:rsidR="00E10807" w:rsidRDefault="00E10807">
            <w:pPr>
              <w:rPr>
                <w:rFonts w:ascii="Arial" w:eastAsia="Arial" w:hAnsi="Arial" w:cs="Arial"/>
                <w:sz w:val="24"/>
                <w:szCs w:val="24"/>
              </w:rPr>
            </w:pPr>
          </w:p>
          <w:p w14:paraId="63656178" w14:textId="77777777" w:rsidR="00E10807" w:rsidRDefault="00E10807">
            <w:pPr>
              <w:rPr>
                <w:rFonts w:ascii="Arial" w:eastAsia="Arial" w:hAnsi="Arial" w:cs="Arial"/>
                <w:sz w:val="24"/>
                <w:szCs w:val="24"/>
              </w:rPr>
            </w:pPr>
          </w:p>
          <w:p w14:paraId="4359192D" w14:textId="77777777" w:rsidR="00E10807" w:rsidRDefault="00E10807">
            <w:pPr>
              <w:rPr>
                <w:rFonts w:ascii="Arial" w:eastAsia="Arial" w:hAnsi="Arial" w:cs="Arial"/>
                <w:sz w:val="24"/>
                <w:szCs w:val="24"/>
              </w:rPr>
            </w:pPr>
          </w:p>
          <w:p w14:paraId="4C27B25B" w14:textId="77777777" w:rsidR="00E10807" w:rsidRDefault="00E10807">
            <w:pPr>
              <w:rPr>
                <w:rFonts w:ascii="Arial" w:eastAsia="Arial" w:hAnsi="Arial" w:cs="Arial"/>
                <w:sz w:val="24"/>
                <w:szCs w:val="24"/>
              </w:rPr>
            </w:pPr>
          </w:p>
        </w:tc>
      </w:tr>
    </w:tbl>
    <w:p w14:paraId="4BA28204" w14:textId="77777777" w:rsidR="00E10807" w:rsidRDefault="00E10807">
      <w:bookmarkStart w:id="34" w:name="_gk8bqzcep61i"/>
      <w:bookmarkStart w:id="35" w:name="_j5yhk9nsx0eq"/>
      <w:bookmarkStart w:id="36" w:name="_6mmtujmminii"/>
      <w:bookmarkStart w:id="37" w:name="_73qh9wlwspq7"/>
      <w:bookmarkStart w:id="38" w:name="_toeoclimypq3"/>
      <w:bookmarkStart w:id="39" w:name="_pdq9qeeeszfe"/>
      <w:bookmarkStart w:id="40" w:name="_atzz8weri7r8"/>
      <w:bookmarkStart w:id="41" w:name="_2gxj2zh0fz9u"/>
      <w:bookmarkStart w:id="42" w:name="_phjcmm2jfpdo"/>
      <w:bookmarkStart w:id="43" w:name="_mmq1x880oetg"/>
      <w:bookmarkStart w:id="44" w:name="_hyfiacu0cwg"/>
      <w:bookmarkStart w:id="45" w:name="_kfv7ff95x1h"/>
      <w:bookmarkStart w:id="46" w:name="_Toc64972231"/>
      <w:bookmarkEnd w:id="34"/>
      <w:bookmarkEnd w:id="35"/>
      <w:bookmarkEnd w:id="36"/>
      <w:bookmarkEnd w:id="37"/>
      <w:bookmarkEnd w:id="38"/>
      <w:bookmarkEnd w:id="39"/>
      <w:bookmarkEnd w:id="40"/>
      <w:bookmarkEnd w:id="41"/>
      <w:bookmarkEnd w:id="42"/>
      <w:bookmarkEnd w:id="43"/>
      <w:bookmarkEnd w:id="44"/>
      <w:bookmarkEnd w:id="45"/>
    </w:p>
    <w:p w14:paraId="3462BB88" w14:textId="77777777" w:rsidR="00E10807" w:rsidRDefault="00E10807">
      <w:pPr>
        <w:suppressAutoHyphens w:val="0"/>
      </w:pPr>
      <w:bookmarkStart w:id="47" w:name="_Toc69743468"/>
    </w:p>
    <w:p w14:paraId="4AC10F58" w14:textId="77777777" w:rsidR="00E10807" w:rsidRDefault="0058440D">
      <w:pPr>
        <w:pStyle w:val="Heading2"/>
        <w:pageBreakBefore/>
        <w:spacing w:before="3"/>
        <w:rPr>
          <w:rFonts w:ascii="Arial" w:eastAsia="Arial" w:hAnsi="Arial" w:cs="Arial"/>
        </w:rPr>
      </w:pPr>
      <w:bookmarkStart w:id="48" w:name="_Toc224557420"/>
      <w:r>
        <w:rPr>
          <w:rFonts w:ascii="Arial" w:eastAsia="Arial" w:hAnsi="Arial" w:cs="Arial"/>
        </w:rPr>
        <w:lastRenderedPageBreak/>
        <w:t>C3 - Technical security</w:t>
      </w:r>
      <w:bookmarkEnd w:id="46"/>
      <w:bookmarkEnd w:id="47"/>
      <w:bookmarkEnd w:id="48"/>
      <w:r>
        <w:rPr>
          <w:rFonts w:ascii="Arial" w:eastAsia="Arial" w:hAnsi="Arial" w:cs="Arial"/>
        </w:rPr>
        <w:t xml:space="preserve"> </w:t>
      </w:r>
    </w:p>
    <w:p w14:paraId="6B7692FC" w14:textId="77777777" w:rsidR="00E10807" w:rsidRDefault="00E10807">
      <w:pPr>
        <w:rPr>
          <w:rFonts w:ascii="Arial" w:eastAsia="Arial" w:hAnsi="Arial" w:cs="Arial"/>
        </w:rPr>
      </w:pPr>
    </w:p>
    <w:p w14:paraId="3EF1BC97" w14:textId="77777777" w:rsidR="00E10807" w:rsidRDefault="0058440D">
      <w:pPr>
        <w:rPr>
          <w:rFonts w:ascii="Arial" w:eastAsia="Arial" w:hAnsi="Arial" w:cs="Arial"/>
          <w:sz w:val="24"/>
          <w:szCs w:val="24"/>
        </w:rPr>
      </w:pPr>
      <w:r>
        <w:rPr>
          <w:rFonts w:ascii="Arial" w:eastAsia="Arial" w:hAnsi="Arial" w:cs="Arial"/>
          <w:sz w:val="24"/>
          <w:szCs w:val="24"/>
        </w:rPr>
        <w:t xml:space="preserve">Establishing that your product meets industry best practice security standards. </w:t>
      </w:r>
    </w:p>
    <w:p w14:paraId="5ADCCE30" w14:textId="77777777" w:rsidR="00E10807" w:rsidRDefault="00E10807">
      <w:pPr>
        <w:rPr>
          <w:rFonts w:ascii="Arial" w:eastAsia="Arial" w:hAnsi="Arial" w:cs="Arial"/>
          <w:sz w:val="24"/>
          <w:szCs w:val="24"/>
        </w:rPr>
      </w:pPr>
    </w:p>
    <w:p w14:paraId="63DEDF67" w14:textId="77777777" w:rsidR="00E10807" w:rsidRDefault="0058440D">
      <w:pPr>
        <w:rPr>
          <w:rFonts w:ascii="Arial" w:eastAsia="Arial" w:hAnsi="Arial" w:cs="Arial"/>
          <w:sz w:val="24"/>
          <w:szCs w:val="24"/>
        </w:rPr>
      </w:pPr>
      <w:r>
        <w:rPr>
          <w:rFonts w:ascii="Arial" w:eastAsia="Arial" w:hAnsi="Arial" w:cs="Arial"/>
          <w:sz w:val="24"/>
          <w:szCs w:val="24"/>
        </w:rPr>
        <w:t>Dependent on the DHT being procured, it is recommended that appropriate contractual arrangements are put in place for problem identification and resolution, incident management and response planning and disaster recovery.</w:t>
      </w:r>
    </w:p>
    <w:p w14:paraId="782D55B2" w14:textId="77777777" w:rsidR="00E10807" w:rsidRDefault="00E10807">
      <w:pPr>
        <w:rPr>
          <w:rFonts w:ascii="Arial" w:eastAsia="Arial" w:hAnsi="Arial" w:cs="Arial"/>
          <w:sz w:val="24"/>
          <w:szCs w:val="24"/>
        </w:rPr>
      </w:pPr>
    </w:p>
    <w:p w14:paraId="7E3D815A" w14:textId="77777777" w:rsidR="00E10807" w:rsidRDefault="0058440D">
      <w:pPr>
        <w:rPr>
          <w:rFonts w:ascii="Arial" w:eastAsia="Arial" w:hAnsi="Arial" w:cs="Arial"/>
          <w:sz w:val="24"/>
          <w:szCs w:val="24"/>
        </w:rPr>
      </w:pPr>
      <w:r>
        <w:rPr>
          <w:rFonts w:ascii="Arial" w:eastAsia="Arial" w:hAnsi="Arial" w:cs="Arial"/>
          <w:sz w:val="24"/>
          <w:szCs w:val="24"/>
        </w:rPr>
        <w:t>Please provide details relating to the specific technology product under assessment, and not generally for your organisation.</w:t>
      </w:r>
    </w:p>
    <w:p w14:paraId="189844EC" w14:textId="77777777" w:rsidR="00E10807" w:rsidRDefault="00E10807">
      <w:pPr>
        <w:rPr>
          <w:rFonts w:ascii="Arial" w:eastAsia="Arial" w:hAnsi="Arial" w:cs="Arial"/>
        </w:rPr>
      </w:pPr>
    </w:p>
    <w:p w14:paraId="2498C284" w14:textId="77777777" w:rsidR="00E10807" w:rsidRDefault="00E10807">
      <w:pPr>
        <w:spacing w:before="3"/>
        <w:rPr>
          <w:rFonts w:ascii="Arial" w:eastAsia="Arial" w:hAnsi="Arial" w:cs="Arial"/>
        </w:rPr>
      </w:pPr>
    </w:p>
    <w:tbl>
      <w:tblPr>
        <w:tblW w:w="16302" w:type="dxa"/>
        <w:tblInd w:w="-572" w:type="dxa"/>
        <w:tblLayout w:type="fixed"/>
        <w:tblCellMar>
          <w:left w:w="10" w:type="dxa"/>
          <w:right w:w="10" w:type="dxa"/>
        </w:tblCellMar>
        <w:tblLook w:val="04A0" w:firstRow="1" w:lastRow="0" w:firstColumn="1" w:lastColumn="0" w:noHBand="0" w:noVBand="1"/>
      </w:tblPr>
      <w:tblGrid>
        <w:gridCol w:w="1621"/>
        <w:gridCol w:w="3675"/>
        <w:gridCol w:w="2265"/>
        <w:gridCol w:w="3705"/>
        <w:gridCol w:w="5036"/>
      </w:tblGrid>
      <w:tr w:rsidR="00E10807" w14:paraId="0D1D24F6" w14:textId="77777777">
        <w:tblPrEx>
          <w:tblCellMar>
            <w:top w:w="0" w:type="dxa"/>
            <w:bottom w:w="0" w:type="dxa"/>
          </w:tblCellMar>
        </w:tblPrEx>
        <w:trPr>
          <w:trHeight w:val="404"/>
        </w:trPr>
        <w:tc>
          <w:tcPr>
            <w:tcW w:w="1621" w:type="dxa"/>
            <w:tcBorders>
              <w:top w:val="single" w:sz="4" w:space="0" w:color="000000"/>
              <w:left w:val="single" w:sz="4" w:space="0" w:color="000000"/>
              <w:bottom w:val="single" w:sz="4" w:space="0" w:color="000000"/>
              <w:right w:val="single" w:sz="4" w:space="0" w:color="000000"/>
            </w:tcBorders>
            <w:shd w:val="clear" w:color="auto" w:fill="B4C6E7"/>
            <w:tcMar>
              <w:top w:w="283" w:type="dxa"/>
              <w:left w:w="283" w:type="dxa"/>
              <w:bottom w:w="283" w:type="dxa"/>
              <w:right w:w="283" w:type="dxa"/>
            </w:tcMar>
          </w:tcPr>
          <w:p w14:paraId="136AFEF3" w14:textId="77777777" w:rsidR="00E10807" w:rsidRDefault="0058440D">
            <w:pPr>
              <w:spacing w:before="181"/>
              <w:ind w:right="49"/>
              <w:rPr>
                <w:rFonts w:ascii="Arial" w:eastAsia="Arial" w:hAnsi="Arial" w:cs="Arial"/>
                <w:b/>
                <w:sz w:val="24"/>
                <w:szCs w:val="24"/>
              </w:rPr>
            </w:pPr>
            <w:r>
              <w:rPr>
                <w:rFonts w:ascii="Arial" w:eastAsia="Arial" w:hAnsi="Arial" w:cs="Arial"/>
                <w:b/>
                <w:sz w:val="24"/>
                <w:szCs w:val="24"/>
              </w:rPr>
              <w:t>Code</w:t>
            </w:r>
          </w:p>
        </w:tc>
        <w:tc>
          <w:tcPr>
            <w:tcW w:w="3675" w:type="dxa"/>
            <w:tcBorders>
              <w:top w:val="single" w:sz="4" w:space="0" w:color="000000"/>
              <w:left w:val="single" w:sz="4" w:space="0" w:color="000000"/>
              <w:bottom w:val="single" w:sz="4" w:space="0" w:color="000000"/>
              <w:right w:val="single" w:sz="4" w:space="0" w:color="000000"/>
            </w:tcBorders>
            <w:shd w:val="clear" w:color="auto" w:fill="B4C6E7"/>
            <w:tcMar>
              <w:top w:w="283" w:type="dxa"/>
              <w:left w:w="283" w:type="dxa"/>
              <w:bottom w:w="283" w:type="dxa"/>
              <w:right w:w="283" w:type="dxa"/>
            </w:tcMar>
          </w:tcPr>
          <w:p w14:paraId="0AC35E36" w14:textId="77777777" w:rsidR="00E10807" w:rsidRDefault="0058440D">
            <w:pPr>
              <w:spacing w:before="181"/>
              <w:ind w:right="49"/>
              <w:rPr>
                <w:rFonts w:ascii="Arial" w:eastAsia="Arial" w:hAnsi="Arial" w:cs="Arial"/>
                <w:b/>
                <w:sz w:val="24"/>
                <w:szCs w:val="24"/>
              </w:rPr>
            </w:pPr>
            <w:r>
              <w:rPr>
                <w:rFonts w:ascii="Arial" w:eastAsia="Arial" w:hAnsi="Arial" w:cs="Arial"/>
                <w:b/>
                <w:sz w:val="24"/>
                <w:szCs w:val="24"/>
              </w:rPr>
              <w:t>Question</w:t>
            </w:r>
          </w:p>
        </w:tc>
        <w:tc>
          <w:tcPr>
            <w:tcW w:w="2265" w:type="dxa"/>
            <w:tcBorders>
              <w:top w:val="single" w:sz="4" w:space="0" w:color="000000"/>
              <w:left w:val="single" w:sz="4" w:space="0" w:color="000000"/>
              <w:bottom w:val="single" w:sz="4" w:space="0" w:color="000000"/>
              <w:right w:val="single" w:sz="4" w:space="0" w:color="000000"/>
            </w:tcBorders>
            <w:shd w:val="clear" w:color="auto" w:fill="B4C6E7"/>
            <w:tcMar>
              <w:top w:w="283" w:type="dxa"/>
              <w:left w:w="283" w:type="dxa"/>
              <w:bottom w:w="283" w:type="dxa"/>
              <w:right w:w="283" w:type="dxa"/>
            </w:tcMar>
          </w:tcPr>
          <w:p w14:paraId="0401FE5C" w14:textId="77777777" w:rsidR="00E10807" w:rsidRDefault="0058440D">
            <w:pPr>
              <w:spacing w:before="181"/>
              <w:rPr>
                <w:rFonts w:ascii="Arial" w:eastAsia="Arial" w:hAnsi="Arial" w:cs="Arial"/>
                <w:b/>
                <w:sz w:val="24"/>
                <w:szCs w:val="24"/>
              </w:rPr>
            </w:pPr>
            <w:r>
              <w:rPr>
                <w:rFonts w:ascii="Arial" w:eastAsia="Arial" w:hAnsi="Arial" w:cs="Arial"/>
                <w:b/>
                <w:sz w:val="24"/>
                <w:szCs w:val="24"/>
              </w:rPr>
              <w:t>Options</w:t>
            </w:r>
          </w:p>
        </w:tc>
        <w:tc>
          <w:tcPr>
            <w:tcW w:w="3705" w:type="dxa"/>
            <w:tcBorders>
              <w:top w:val="single" w:sz="4" w:space="0" w:color="000000"/>
              <w:left w:val="single" w:sz="4" w:space="0" w:color="000000"/>
              <w:bottom w:val="single" w:sz="4" w:space="0" w:color="000000"/>
              <w:right w:val="single" w:sz="4" w:space="0" w:color="000000"/>
            </w:tcBorders>
            <w:shd w:val="clear" w:color="auto" w:fill="B4C6E7"/>
            <w:tcMar>
              <w:top w:w="283" w:type="dxa"/>
              <w:left w:w="283" w:type="dxa"/>
              <w:bottom w:w="283" w:type="dxa"/>
              <w:right w:w="283" w:type="dxa"/>
            </w:tcMar>
          </w:tcPr>
          <w:p w14:paraId="5B87C080" w14:textId="77777777" w:rsidR="00E10807" w:rsidRDefault="0058440D">
            <w:pPr>
              <w:spacing w:before="181"/>
              <w:rPr>
                <w:rFonts w:ascii="Arial" w:eastAsia="Arial" w:hAnsi="Arial" w:cs="Arial"/>
                <w:b/>
                <w:sz w:val="24"/>
                <w:szCs w:val="24"/>
              </w:rPr>
            </w:pPr>
            <w:r>
              <w:rPr>
                <w:rFonts w:ascii="Arial" w:eastAsia="Arial" w:hAnsi="Arial" w:cs="Arial"/>
                <w:b/>
                <w:sz w:val="24"/>
                <w:szCs w:val="24"/>
              </w:rPr>
              <w:t xml:space="preserve">Supporting </w:t>
            </w:r>
            <w:r>
              <w:rPr>
                <w:rFonts w:ascii="Arial" w:eastAsia="Arial" w:hAnsi="Arial" w:cs="Arial"/>
                <w:b/>
                <w:sz w:val="24"/>
                <w:szCs w:val="24"/>
              </w:rPr>
              <w:t>information</w:t>
            </w:r>
          </w:p>
        </w:tc>
        <w:tc>
          <w:tcPr>
            <w:tcW w:w="5036" w:type="dxa"/>
            <w:tcBorders>
              <w:top w:val="single" w:sz="4" w:space="0" w:color="000000"/>
              <w:left w:val="single" w:sz="4" w:space="0" w:color="000000"/>
              <w:bottom w:val="single" w:sz="4" w:space="0" w:color="000000"/>
              <w:right w:val="single" w:sz="4" w:space="0" w:color="000000"/>
            </w:tcBorders>
            <w:shd w:val="clear" w:color="auto" w:fill="B4C6E7"/>
            <w:tcMar>
              <w:top w:w="283" w:type="dxa"/>
              <w:left w:w="283" w:type="dxa"/>
              <w:bottom w:w="283" w:type="dxa"/>
              <w:right w:w="283" w:type="dxa"/>
            </w:tcMar>
          </w:tcPr>
          <w:p w14:paraId="01F0C75E" w14:textId="77777777" w:rsidR="00E10807" w:rsidRDefault="0058440D">
            <w:pPr>
              <w:spacing w:before="181"/>
              <w:rPr>
                <w:rFonts w:ascii="Arial" w:eastAsia="Arial" w:hAnsi="Arial" w:cs="Arial"/>
                <w:b/>
                <w:sz w:val="24"/>
                <w:szCs w:val="24"/>
              </w:rPr>
            </w:pPr>
            <w:r>
              <w:rPr>
                <w:rFonts w:ascii="Arial" w:eastAsia="Arial" w:hAnsi="Arial" w:cs="Arial"/>
                <w:b/>
                <w:sz w:val="24"/>
                <w:szCs w:val="24"/>
              </w:rPr>
              <w:t>Scoring criteria</w:t>
            </w:r>
          </w:p>
        </w:tc>
      </w:tr>
      <w:tr w:rsidR="00E10807" w14:paraId="5D5A23BE" w14:textId="77777777">
        <w:tblPrEx>
          <w:tblCellMar>
            <w:top w:w="0" w:type="dxa"/>
            <w:bottom w:w="0" w:type="dxa"/>
          </w:tblCellMar>
        </w:tblPrEx>
        <w:trPr>
          <w:trHeight w:val="180"/>
        </w:trPr>
        <w:tc>
          <w:tcPr>
            <w:tcW w:w="1621"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321FB39B" w14:textId="77777777" w:rsidR="00E10807" w:rsidRDefault="0058440D">
            <w:pPr>
              <w:rPr>
                <w:rFonts w:ascii="Arial" w:eastAsia="Arial" w:hAnsi="Arial" w:cs="Arial"/>
                <w:sz w:val="24"/>
                <w:szCs w:val="24"/>
              </w:rPr>
            </w:pPr>
            <w:r>
              <w:rPr>
                <w:rFonts w:ascii="Arial" w:eastAsia="Arial" w:hAnsi="Arial" w:cs="Arial"/>
                <w:sz w:val="24"/>
                <w:szCs w:val="24"/>
              </w:rPr>
              <w:t>C3.1</w:t>
            </w:r>
          </w:p>
          <w:p w14:paraId="053A21A9" w14:textId="77777777" w:rsidR="00E10807" w:rsidRDefault="00E10807">
            <w:pPr>
              <w:rPr>
                <w:rFonts w:ascii="Arial" w:eastAsia="Arial" w:hAnsi="Arial" w:cs="Arial"/>
                <w:sz w:val="24"/>
                <w:szCs w:val="24"/>
              </w:rPr>
            </w:pPr>
          </w:p>
        </w:tc>
        <w:tc>
          <w:tcPr>
            <w:tcW w:w="367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222A0B41" w14:textId="77777777" w:rsidR="00E10807" w:rsidRDefault="0058440D">
            <w:pPr>
              <w:ind w:right="118"/>
              <w:rPr>
                <w:rFonts w:ascii="Arial" w:eastAsia="Arial" w:hAnsi="Arial" w:cs="Arial"/>
                <w:sz w:val="24"/>
                <w:szCs w:val="24"/>
              </w:rPr>
            </w:pPr>
            <w:r>
              <w:rPr>
                <w:rFonts w:ascii="Arial" w:eastAsia="Arial" w:hAnsi="Arial" w:cs="Arial"/>
                <w:sz w:val="24"/>
                <w:szCs w:val="24"/>
              </w:rPr>
              <w:t>Please attach your Cyber Essentials Certificate</w:t>
            </w:r>
          </w:p>
        </w:tc>
        <w:tc>
          <w:tcPr>
            <w:tcW w:w="226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41FE76F2" w14:textId="77777777" w:rsidR="00E10807" w:rsidRDefault="0058440D">
            <w:pPr>
              <w:rPr>
                <w:rFonts w:ascii="Arial" w:eastAsia="Arial" w:hAnsi="Arial" w:cs="Arial"/>
                <w:sz w:val="24"/>
                <w:szCs w:val="24"/>
              </w:rPr>
            </w:pPr>
            <w:r>
              <w:rPr>
                <w:rFonts w:ascii="Arial" w:eastAsia="Arial" w:hAnsi="Arial" w:cs="Arial"/>
                <w:sz w:val="24"/>
                <w:szCs w:val="24"/>
              </w:rPr>
              <w:t>Provided | Not Provided</w:t>
            </w:r>
          </w:p>
        </w:tc>
        <w:tc>
          <w:tcPr>
            <w:tcW w:w="370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5A25F831" w14:textId="77777777" w:rsidR="00E10807" w:rsidRDefault="0058440D">
            <w:hyperlink r:id="rId43" w:history="1">
              <w:r>
                <w:rPr>
                  <w:rFonts w:ascii="Arial" w:eastAsia="Arial" w:hAnsi="Arial" w:cs="Arial"/>
                  <w:color w:val="1155CC"/>
                  <w:sz w:val="24"/>
                  <w:szCs w:val="24"/>
                  <w:u w:val="single"/>
                </w:rPr>
                <w:t>Cyber Essentials</w:t>
              </w:r>
            </w:hyperlink>
            <w:r>
              <w:rPr>
                <w:rFonts w:ascii="Arial" w:eastAsia="Arial" w:hAnsi="Arial" w:cs="Arial"/>
                <w:sz w:val="24"/>
                <w:szCs w:val="24"/>
              </w:rPr>
              <w:t xml:space="preserve"> helps organisations guard against the most common cyber threats. </w:t>
            </w:r>
          </w:p>
          <w:p w14:paraId="7DAF62E3" w14:textId="77777777" w:rsidR="00E10807" w:rsidRDefault="00E10807">
            <w:pPr>
              <w:rPr>
                <w:rFonts w:ascii="Arial" w:eastAsia="Arial" w:hAnsi="Arial" w:cs="Arial"/>
                <w:sz w:val="24"/>
                <w:szCs w:val="24"/>
              </w:rPr>
            </w:pPr>
          </w:p>
          <w:p w14:paraId="4C719EAB" w14:textId="77777777" w:rsidR="00E10807" w:rsidRDefault="0058440D">
            <w:pPr>
              <w:rPr>
                <w:rFonts w:ascii="Arial" w:eastAsia="Arial" w:hAnsi="Arial" w:cs="Arial"/>
                <w:sz w:val="24"/>
                <w:szCs w:val="24"/>
              </w:rPr>
            </w:pPr>
            <w:r>
              <w:rPr>
                <w:rFonts w:ascii="Arial" w:eastAsia="Arial" w:hAnsi="Arial" w:cs="Arial"/>
                <w:sz w:val="24"/>
                <w:szCs w:val="24"/>
              </w:rPr>
              <w:t>The scope of assessment should include all systems and services under the supplier's control that support the development, production use and operational management of the system under assessment</w:t>
            </w:r>
          </w:p>
          <w:p w14:paraId="3DE0D7DE" w14:textId="77777777" w:rsidR="00E10807" w:rsidRDefault="00E10807">
            <w:pPr>
              <w:rPr>
                <w:rFonts w:ascii="Arial" w:eastAsia="Arial" w:hAnsi="Arial" w:cs="Arial"/>
                <w:sz w:val="24"/>
                <w:szCs w:val="24"/>
              </w:rPr>
            </w:pPr>
          </w:p>
          <w:p w14:paraId="75C64001" w14:textId="77777777" w:rsidR="00E10807" w:rsidRDefault="0058440D">
            <w:r>
              <w:rPr>
                <w:rFonts w:ascii="Arial" w:eastAsia="Arial" w:hAnsi="Arial" w:cs="Arial"/>
                <w:sz w:val="24"/>
                <w:szCs w:val="24"/>
              </w:rPr>
              <w:t xml:space="preserve">The National Cyber Security Centre (NCSC) have published </w:t>
            </w:r>
            <w:hyperlink r:id="rId44" w:history="1">
              <w:r>
                <w:rPr>
                  <w:rFonts w:ascii="Arial" w:eastAsia="Arial" w:hAnsi="Arial" w:cs="Arial"/>
                  <w:color w:val="1155CC"/>
                  <w:sz w:val="24"/>
                  <w:szCs w:val="24"/>
                  <w:u w:val="single"/>
                </w:rPr>
                <w:t>cyber security guidance for small to medium enterprises</w:t>
              </w:r>
            </w:hyperlink>
            <w:r>
              <w:rPr>
                <w:rFonts w:ascii="Arial" w:eastAsia="Arial" w:hAnsi="Arial" w:cs="Arial"/>
                <w:sz w:val="24"/>
                <w:szCs w:val="24"/>
              </w:rPr>
              <w:t xml:space="preserve"> (SME’s).</w:t>
            </w:r>
          </w:p>
        </w:tc>
        <w:tc>
          <w:tcPr>
            <w:tcW w:w="5036"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519256D4" w14:textId="77777777" w:rsidR="00E10807" w:rsidRDefault="0058440D">
            <w:pPr>
              <w:rPr>
                <w:rFonts w:ascii="Arial" w:eastAsia="Arial" w:hAnsi="Arial" w:cs="Arial"/>
                <w:sz w:val="24"/>
                <w:szCs w:val="24"/>
              </w:rPr>
            </w:pPr>
            <w:r>
              <w:rPr>
                <w:rFonts w:ascii="Arial" w:eastAsia="Arial" w:hAnsi="Arial" w:cs="Arial"/>
                <w:sz w:val="24"/>
                <w:szCs w:val="24"/>
              </w:rPr>
              <w:t xml:space="preserve">To pass, the manufacturer must have a valid Cyber Essentials certificate. </w:t>
            </w:r>
          </w:p>
          <w:p w14:paraId="7619F594" w14:textId="77777777" w:rsidR="00E10807" w:rsidRDefault="00E10807">
            <w:pPr>
              <w:rPr>
                <w:rFonts w:ascii="Arial" w:eastAsia="Arial" w:hAnsi="Arial" w:cs="Arial"/>
                <w:sz w:val="24"/>
                <w:szCs w:val="24"/>
              </w:rPr>
            </w:pPr>
          </w:p>
          <w:p w14:paraId="5CEF248D" w14:textId="77777777" w:rsidR="00E10807" w:rsidRDefault="0058440D">
            <w:r>
              <w:rPr>
                <w:rFonts w:ascii="Arial" w:eastAsia="Arial" w:hAnsi="Arial" w:cs="Arial"/>
                <w:sz w:val="24"/>
                <w:szCs w:val="24"/>
              </w:rPr>
              <w:t xml:space="preserve">Certification lasts for a period of 12 months so the certificate should be within date. This should be validated against the </w:t>
            </w:r>
            <w:hyperlink r:id="rId45" w:history="1">
              <w:r>
                <w:rPr>
                  <w:rFonts w:ascii="Arial" w:eastAsia="Arial" w:hAnsi="Arial" w:cs="Arial"/>
                  <w:color w:val="1155CC"/>
                  <w:sz w:val="24"/>
                  <w:szCs w:val="24"/>
                  <w:u w:val="single"/>
                </w:rPr>
                <w:t>IASME database</w:t>
              </w:r>
            </w:hyperlink>
            <w:r>
              <w:rPr>
                <w:rFonts w:ascii="Arial" w:eastAsia="Arial" w:hAnsi="Arial" w:cs="Arial"/>
                <w:sz w:val="24"/>
                <w:szCs w:val="24"/>
              </w:rPr>
              <w:t xml:space="preserve">. </w:t>
            </w:r>
          </w:p>
        </w:tc>
      </w:tr>
      <w:tr w:rsidR="00E10807" w14:paraId="111B7DB1" w14:textId="77777777">
        <w:tblPrEx>
          <w:tblCellMar>
            <w:top w:w="0" w:type="dxa"/>
            <w:bottom w:w="0" w:type="dxa"/>
          </w:tblCellMar>
        </w:tblPrEx>
        <w:trPr>
          <w:trHeight w:val="300"/>
        </w:trPr>
        <w:tc>
          <w:tcPr>
            <w:tcW w:w="1621"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661A06CA" w14:textId="77777777" w:rsidR="00E10807" w:rsidRDefault="0058440D">
            <w:pPr>
              <w:rPr>
                <w:rFonts w:ascii="Arial" w:eastAsia="Arial" w:hAnsi="Arial" w:cs="Arial"/>
                <w:sz w:val="24"/>
                <w:szCs w:val="24"/>
              </w:rPr>
            </w:pPr>
            <w:r>
              <w:rPr>
                <w:rFonts w:ascii="Arial" w:eastAsia="Arial" w:hAnsi="Arial" w:cs="Arial"/>
                <w:sz w:val="24"/>
                <w:szCs w:val="24"/>
              </w:rPr>
              <w:lastRenderedPageBreak/>
              <w:t>C3.2</w:t>
            </w:r>
          </w:p>
        </w:tc>
        <w:tc>
          <w:tcPr>
            <w:tcW w:w="367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0F835A43" w14:textId="77777777" w:rsidR="00E10807" w:rsidRDefault="0058440D">
            <w:r>
              <w:rPr>
                <w:rFonts w:ascii="Arial" w:eastAsia="Arial" w:hAnsi="Arial" w:cs="Arial"/>
                <w:sz w:val="24"/>
                <w:szCs w:val="24"/>
              </w:rPr>
              <w:t xml:space="preserve">Please confirm whether you have signed the </w:t>
            </w:r>
            <w:hyperlink r:id="rId46" w:history="1">
              <w:r>
                <w:rPr>
                  <w:rStyle w:val="Hyperlink"/>
                  <w:rFonts w:ascii="Arial" w:eastAsia="Arial" w:hAnsi="Arial" w:cs="Arial"/>
                  <w:sz w:val="24"/>
                  <w:szCs w:val="24"/>
                </w:rPr>
                <w:t>Cyber Security Charter for Suppliers to the NHS</w:t>
              </w:r>
            </w:hyperlink>
            <w:r>
              <w:rPr>
                <w:rFonts w:ascii="Arial" w:eastAsia="Arial" w:hAnsi="Arial" w:cs="Arial"/>
                <w:sz w:val="24"/>
                <w:szCs w:val="24"/>
              </w:rPr>
              <w:t>?</w:t>
            </w:r>
          </w:p>
        </w:tc>
        <w:tc>
          <w:tcPr>
            <w:tcW w:w="226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3D2A7EE0" w14:textId="77777777" w:rsidR="00E10807" w:rsidRDefault="0058440D">
            <w:pPr>
              <w:rPr>
                <w:rFonts w:ascii="Arial" w:eastAsia="Arial" w:hAnsi="Arial" w:cs="Arial"/>
                <w:sz w:val="24"/>
                <w:szCs w:val="24"/>
              </w:rPr>
            </w:pPr>
            <w:r>
              <w:rPr>
                <w:rFonts w:ascii="Arial" w:eastAsia="Arial" w:hAnsi="Arial" w:cs="Arial"/>
                <w:sz w:val="24"/>
                <w:szCs w:val="24"/>
              </w:rPr>
              <w:t>Yes | No</w:t>
            </w:r>
          </w:p>
        </w:tc>
        <w:tc>
          <w:tcPr>
            <w:tcW w:w="370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22523C9B" w14:textId="77777777" w:rsidR="00E10807" w:rsidRDefault="0058440D">
            <w:pPr>
              <w:rPr>
                <w:rFonts w:ascii="Arial" w:eastAsia="Arial" w:hAnsi="Arial" w:cs="Arial"/>
                <w:sz w:val="24"/>
                <w:szCs w:val="24"/>
              </w:rPr>
            </w:pPr>
            <w:r>
              <w:rPr>
                <w:rFonts w:ascii="Arial" w:eastAsia="Arial" w:hAnsi="Arial" w:cs="Arial"/>
                <w:sz w:val="24"/>
                <w:szCs w:val="24"/>
              </w:rPr>
              <w:t xml:space="preserve">If you have responded ‘Yes’ please skip remaining questions within the C3 section. </w:t>
            </w:r>
          </w:p>
          <w:p w14:paraId="47EBC8FF" w14:textId="77777777" w:rsidR="00E10807" w:rsidRDefault="00E10807">
            <w:pPr>
              <w:rPr>
                <w:rFonts w:ascii="Arial" w:eastAsia="Arial" w:hAnsi="Arial" w:cs="Arial"/>
                <w:sz w:val="24"/>
                <w:szCs w:val="24"/>
              </w:rPr>
            </w:pPr>
          </w:p>
          <w:p w14:paraId="3B8AAB70" w14:textId="77777777" w:rsidR="00E10807" w:rsidRDefault="0058440D">
            <w:pPr>
              <w:rPr>
                <w:rFonts w:ascii="Arial" w:eastAsia="Arial" w:hAnsi="Arial" w:cs="Arial"/>
                <w:sz w:val="24"/>
                <w:szCs w:val="24"/>
              </w:rPr>
            </w:pPr>
            <w:r>
              <w:rPr>
                <w:rFonts w:ascii="Arial" w:eastAsia="Arial" w:hAnsi="Arial" w:cs="Arial"/>
                <w:sz w:val="24"/>
                <w:szCs w:val="24"/>
              </w:rPr>
              <w:t xml:space="preserve">If you have responded ‘No’ please continue to respond to all remaining questions within this section. </w:t>
            </w:r>
          </w:p>
        </w:tc>
        <w:tc>
          <w:tcPr>
            <w:tcW w:w="5036"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51DFC87E" w14:textId="77777777" w:rsidR="00E10807" w:rsidRDefault="00E10807">
            <w:pPr>
              <w:rPr>
                <w:rFonts w:ascii="Arial" w:eastAsia="Arial" w:hAnsi="Arial" w:cs="Arial"/>
                <w:sz w:val="24"/>
                <w:szCs w:val="24"/>
              </w:rPr>
            </w:pPr>
          </w:p>
        </w:tc>
      </w:tr>
      <w:tr w:rsidR="00E10807" w14:paraId="2D1A4DAF" w14:textId="77777777">
        <w:tblPrEx>
          <w:tblCellMar>
            <w:top w:w="0" w:type="dxa"/>
            <w:bottom w:w="0" w:type="dxa"/>
          </w:tblCellMar>
        </w:tblPrEx>
        <w:trPr>
          <w:trHeight w:val="3820"/>
        </w:trPr>
        <w:tc>
          <w:tcPr>
            <w:tcW w:w="1621"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66B1A2B3" w14:textId="77777777" w:rsidR="00E10807" w:rsidRDefault="0058440D">
            <w:pPr>
              <w:rPr>
                <w:rFonts w:ascii="Arial" w:eastAsia="Arial" w:hAnsi="Arial" w:cs="Arial"/>
                <w:sz w:val="24"/>
                <w:szCs w:val="24"/>
              </w:rPr>
            </w:pPr>
            <w:r>
              <w:rPr>
                <w:rFonts w:ascii="Arial" w:eastAsia="Arial" w:hAnsi="Arial" w:cs="Arial"/>
                <w:sz w:val="24"/>
                <w:szCs w:val="24"/>
              </w:rPr>
              <w:t xml:space="preserve">C3.3 </w:t>
            </w:r>
          </w:p>
          <w:p w14:paraId="47BB9E18" w14:textId="77777777" w:rsidR="00E10807" w:rsidRDefault="00E10807">
            <w:pPr>
              <w:rPr>
                <w:rFonts w:ascii="Arial" w:eastAsia="Arial" w:hAnsi="Arial" w:cs="Arial"/>
                <w:sz w:val="24"/>
                <w:szCs w:val="24"/>
              </w:rPr>
            </w:pPr>
          </w:p>
        </w:tc>
        <w:tc>
          <w:tcPr>
            <w:tcW w:w="367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03ACDC3C" w14:textId="77777777" w:rsidR="00E10807" w:rsidRDefault="0058440D">
            <w:pPr>
              <w:rPr>
                <w:rFonts w:ascii="Arial" w:eastAsia="Arial" w:hAnsi="Arial" w:cs="Arial"/>
                <w:sz w:val="24"/>
                <w:szCs w:val="24"/>
              </w:rPr>
            </w:pPr>
            <w:r>
              <w:rPr>
                <w:rFonts w:ascii="Arial" w:eastAsia="Arial" w:hAnsi="Arial" w:cs="Arial"/>
                <w:sz w:val="24"/>
                <w:szCs w:val="24"/>
              </w:rPr>
              <w:t xml:space="preserve">If the product is internet based (e.g., website) or is provided as a service </w:t>
            </w:r>
            <w:r>
              <w:rPr>
                <w:rFonts w:ascii="Arial" w:eastAsia="Arial" w:hAnsi="Arial" w:cs="Arial"/>
                <w:sz w:val="24"/>
                <w:szCs w:val="24"/>
              </w:rPr>
              <w:t>accessible from the internet (e.g., Mobile App, server-side software), please provide the summary report of an external penetration test of the product that included Open Web Application Security Project (OWASP) Top 10 vulnerabilities from within the previous 12-month period”</w:t>
            </w:r>
          </w:p>
          <w:p w14:paraId="19899149" w14:textId="77777777" w:rsidR="00E10807" w:rsidRDefault="00E10807">
            <w:pPr>
              <w:rPr>
                <w:rFonts w:ascii="Arial" w:eastAsia="Arial" w:hAnsi="Arial" w:cs="Arial"/>
                <w:sz w:val="24"/>
                <w:szCs w:val="24"/>
              </w:rPr>
            </w:pPr>
          </w:p>
          <w:p w14:paraId="4D976CCB" w14:textId="77777777" w:rsidR="00E10807" w:rsidRDefault="00E10807">
            <w:pPr>
              <w:rPr>
                <w:rFonts w:ascii="Arial" w:eastAsia="Arial" w:hAnsi="Arial" w:cs="Arial"/>
                <w:sz w:val="24"/>
                <w:szCs w:val="24"/>
              </w:rPr>
            </w:pPr>
          </w:p>
        </w:tc>
        <w:tc>
          <w:tcPr>
            <w:tcW w:w="226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45358854" w14:textId="77777777" w:rsidR="00E10807" w:rsidRDefault="0058440D">
            <w:pPr>
              <w:rPr>
                <w:rFonts w:ascii="Arial" w:eastAsia="Arial" w:hAnsi="Arial" w:cs="Arial"/>
                <w:sz w:val="24"/>
                <w:szCs w:val="24"/>
              </w:rPr>
            </w:pPr>
            <w:r>
              <w:rPr>
                <w:rFonts w:ascii="Arial" w:eastAsia="Arial" w:hAnsi="Arial" w:cs="Arial"/>
                <w:sz w:val="24"/>
                <w:szCs w:val="24"/>
              </w:rPr>
              <w:t>Provided | Not provided</w:t>
            </w:r>
          </w:p>
        </w:tc>
        <w:tc>
          <w:tcPr>
            <w:tcW w:w="370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31BBDD87" w14:textId="77777777" w:rsidR="00E10807" w:rsidRDefault="0058440D">
            <w:r>
              <w:rPr>
                <w:rFonts w:ascii="Arial" w:eastAsia="Arial" w:hAnsi="Arial" w:cs="Arial"/>
                <w:sz w:val="24"/>
                <w:szCs w:val="24"/>
              </w:rPr>
              <w:t xml:space="preserve">The NCSC provides guidance on </w:t>
            </w:r>
            <w:hyperlink r:id="rId47" w:history="1">
              <w:r>
                <w:rPr>
                  <w:rFonts w:ascii="Arial" w:eastAsia="Arial" w:hAnsi="Arial" w:cs="Arial"/>
                  <w:color w:val="1155CC"/>
                  <w:sz w:val="24"/>
                  <w:szCs w:val="24"/>
                  <w:u w:val="single"/>
                </w:rPr>
                <w:t>penetration testing</w:t>
              </w:r>
            </w:hyperlink>
            <w:r>
              <w:rPr>
                <w:rFonts w:ascii="Arial" w:eastAsia="Arial" w:hAnsi="Arial" w:cs="Arial"/>
                <w:sz w:val="24"/>
                <w:szCs w:val="24"/>
              </w:rPr>
              <w:t xml:space="preserve">. The OWASP Foundation provides guidance on the </w:t>
            </w:r>
            <w:hyperlink r:id="rId48" w:history="1">
              <w:r>
                <w:rPr>
                  <w:rFonts w:ascii="Arial" w:eastAsia="Arial" w:hAnsi="Arial" w:cs="Arial"/>
                  <w:color w:val="1155CC"/>
                  <w:sz w:val="24"/>
                  <w:szCs w:val="24"/>
                  <w:u w:val="single"/>
                </w:rPr>
                <w:t>OWASP top 10 vulnerabilities</w:t>
              </w:r>
            </w:hyperlink>
            <w:r>
              <w:rPr>
                <w:rFonts w:ascii="Arial" w:eastAsia="Arial" w:hAnsi="Arial" w:cs="Arial"/>
                <w:sz w:val="24"/>
                <w:szCs w:val="24"/>
              </w:rPr>
              <w:t xml:space="preserve">. </w:t>
            </w:r>
          </w:p>
          <w:p w14:paraId="0F2E43CF" w14:textId="77777777" w:rsidR="00E10807" w:rsidRDefault="00E10807">
            <w:pPr>
              <w:rPr>
                <w:rFonts w:ascii="Arial" w:eastAsia="Arial" w:hAnsi="Arial" w:cs="Arial"/>
                <w:sz w:val="24"/>
                <w:szCs w:val="24"/>
              </w:rPr>
            </w:pPr>
          </w:p>
          <w:p w14:paraId="7CEC25C7" w14:textId="77777777" w:rsidR="00E10807" w:rsidRDefault="00E10807">
            <w:pPr>
              <w:rPr>
                <w:rFonts w:ascii="Arial" w:eastAsia="Arial" w:hAnsi="Arial" w:cs="Arial"/>
                <w:sz w:val="24"/>
                <w:szCs w:val="24"/>
              </w:rPr>
            </w:pPr>
          </w:p>
        </w:tc>
        <w:tc>
          <w:tcPr>
            <w:tcW w:w="5036"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0A722B5F" w14:textId="77777777" w:rsidR="00E10807" w:rsidRDefault="0058440D">
            <w:pPr>
              <w:rPr>
                <w:rFonts w:ascii="Arial" w:eastAsia="Arial" w:hAnsi="Arial" w:cs="Arial"/>
                <w:sz w:val="24"/>
                <w:szCs w:val="24"/>
              </w:rPr>
            </w:pPr>
            <w:r>
              <w:rPr>
                <w:rFonts w:ascii="Arial" w:eastAsia="Arial" w:hAnsi="Arial" w:cs="Arial"/>
                <w:sz w:val="24"/>
                <w:szCs w:val="24"/>
              </w:rPr>
              <w:t>To pass, the manufacturer must evidence that the product has undergone penetration testing by a third party that included the OWASP top 10 vulnerabilities.</w:t>
            </w:r>
          </w:p>
          <w:p w14:paraId="58F69A86" w14:textId="77777777" w:rsidR="00E10807" w:rsidRDefault="00E10807">
            <w:pPr>
              <w:rPr>
                <w:rFonts w:ascii="Arial" w:eastAsia="Arial" w:hAnsi="Arial" w:cs="Arial"/>
                <w:sz w:val="24"/>
                <w:szCs w:val="24"/>
              </w:rPr>
            </w:pPr>
          </w:p>
          <w:p w14:paraId="0792FDAB" w14:textId="77777777" w:rsidR="00E10807" w:rsidRDefault="0058440D">
            <w:r>
              <w:rPr>
                <w:rFonts w:ascii="Arial" w:eastAsia="Arial" w:hAnsi="Arial" w:cs="Arial"/>
                <w:sz w:val="24"/>
                <w:szCs w:val="24"/>
              </w:rPr>
              <w:t xml:space="preserve">The penetration testing / summary report must demonstrate there are no vulnerabilities that score 7.0 or above using the </w:t>
            </w:r>
            <w:hyperlink r:id="rId49" w:history="1">
              <w:r>
                <w:rPr>
                  <w:rFonts w:ascii="Arial" w:eastAsia="Arial" w:hAnsi="Arial" w:cs="Arial"/>
                  <w:color w:val="1155CC"/>
                  <w:sz w:val="24"/>
                  <w:szCs w:val="24"/>
                  <w:u w:val="single"/>
                </w:rPr>
                <w:t>Common Vulnerability Scoring System</w:t>
              </w:r>
            </w:hyperlink>
            <w:r>
              <w:rPr>
                <w:rFonts w:ascii="Arial" w:eastAsia="Arial" w:hAnsi="Arial" w:cs="Arial"/>
                <w:sz w:val="24"/>
                <w:szCs w:val="24"/>
              </w:rPr>
              <w:t xml:space="preserve"> (CVSS).</w:t>
            </w:r>
          </w:p>
        </w:tc>
      </w:tr>
      <w:tr w:rsidR="00E10807" w14:paraId="6A976667" w14:textId="77777777">
        <w:tblPrEx>
          <w:tblCellMar>
            <w:top w:w="0" w:type="dxa"/>
            <w:bottom w:w="0" w:type="dxa"/>
          </w:tblCellMar>
        </w:tblPrEx>
        <w:tc>
          <w:tcPr>
            <w:tcW w:w="1621"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6522EDC4" w14:textId="77777777" w:rsidR="00E10807" w:rsidRDefault="0058440D">
            <w:pPr>
              <w:rPr>
                <w:rFonts w:ascii="Arial" w:eastAsia="Arial" w:hAnsi="Arial" w:cs="Arial"/>
                <w:sz w:val="24"/>
                <w:szCs w:val="24"/>
              </w:rPr>
            </w:pPr>
            <w:r>
              <w:rPr>
                <w:rFonts w:ascii="Arial" w:eastAsia="Arial" w:hAnsi="Arial" w:cs="Arial"/>
                <w:sz w:val="24"/>
                <w:szCs w:val="24"/>
              </w:rPr>
              <w:t xml:space="preserve">C3.4 </w:t>
            </w:r>
          </w:p>
        </w:tc>
        <w:tc>
          <w:tcPr>
            <w:tcW w:w="367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08086514" w14:textId="77777777" w:rsidR="00E10807" w:rsidRDefault="0058440D">
            <w:r>
              <w:rPr>
                <w:rFonts w:ascii="Arial" w:eastAsia="Arial" w:hAnsi="Arial" w:cs="Arial"/>
                <w:sz w:val="24"/>
                <w:szCs w:val="24"/>
              </w:rPr>
              <w:t xml:space="preserve">Please confirm that software has been produced in adherence to the Department for Science, Innovation and Technology </w:t>
            </w:r>
            <w:r>
              <w:rPr>
                <w:rFonts w:ascii="Arial" w:eastAsia="Arial" w:hAnsi="Arial" w:cs="Arial"/>
                <w:sz w:val="24"/>
                <w:szCs w:val="24"/>
              </w:rPr>
              <w:lastRenderedPageBreak/>
              <w:t xml:space="preserve">(DSIT) / National Cyber Security Centre (NCSC) </w:t>
            </w:r>
            <w:hyperlink r:id="rId50" w:history="1">
              <w:r>
                <w:rPr>
                  <w:rStyle w:val="Hyperlink"/>
                  <w:rFonts w:ascii="Arial" w:eastAsia="Arial" w:hAnsi="Arial" w:cs="Arial"/>
                  <w:sz w:val="24"/>
                  <w:szCs w:val="24"/>
                </w:rPr>
                <w:t>Software Security Code of Practice</w:t>
              </w:r>
            </w:hyperlink>
            <w:r>
              <w:rPr>
                <w:rFonts w:ascii="Arial" w:eastAsia="Arial" w:hAnsi="Arial" w:cs="Arial"/>
                <w:sz w:val="24"/>
                <w:szCs w:val="24"/>
              </w:rPr>
              <w:t xml:space="preserve"> and commits to meeting the principles of secure design and development, secure build environment, secure deployment and maintenance and communication with customers.</w:t>
            </w:r>
          </w:p>
        </w:tc>
        <w:tc>
          <w:tcPr>
            <w:tcW w:w="226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451A60D2" w14:textId="77777777" w:rsidR="00E10807" w:rsidRDefault="0058440D">
            <w:pPr>
              <w:rPr>
                <w:rFonts w:ascii="Arial" w:eastAsia="Arial" w:hAnsi="Arial" w:cs="Arial"/>
                <w:sz w:val="24"/>
                <w:szCs w:val="24"/>
              </w:rPr>
            </w:pPr>
            <w:r>
              <w:rPr>
                <w:rFonts w:ascii="Arial" w:eastAsia="Arial" w:hAnsi="Arial" w:cs="Arial"/>
                <w:sz w:val="24"/>
                <w:szCs w:val="24"/>
              </w:rPr>
              <w:lastRenderedPageBreak/>
              <w:t>Confirmed /  Unable to Confirm</w:t>
            </w:r>
          </w:p>
        </w:tc>
        <w:tc>
          <w:tcPr>
            <w:tcW w:w="370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200126BE" w14:textId="77777777" w:rsidR="00E10807" w:rsidRDefault="0058440D">
            <w:r>
              <w:rPr>
                <w:rFonts w:ascii="Arial" w:eastAsia="Arial" w:hAnsi="Arial" w:cs="Arial"/>
                <w:sz w:val="24"/>
                <w:szCs w:val="24"/>
              </w:rPr>
              <w:t xml:space="preserve">DIST publishes a </w:t>
            </w:r>
            <w:hyperlink r:id="rId51" w:history="1">
              <w:r>
                <w:rPr>
                  <w:rStyle w:val="Hyperlink"/>
                  <w:rFonts w:ascii="Arial" w:eastAsia="Arial" w:hAnsi="Arial" w:cs="Arial"/>
                  <w:sz w:val="24"/>
                  <w:szCs w:val="24"/>
                </w:rPr>
                <w:t>Software Security Code of Practice</w:t>
              </w:r>
            </w:hyperlink>
            <w:r>
              <w:rPr>
                <w:rFonts w:ascii="Arial" w:eastAsia="Arial" w:hAnsi="Arial" w:cs="Arial"/>
                <w:sz w:val="24"/>
                <w:szCs w:val="24"/>
              </w:rPr>
              <w:t xml:space="preserve">. Software provided to the NHS should be produced in adherence to this code of </w:t>
            </w:r>
            <w:r>
              <w:rPr>
                <w:rFonts w:ascii="Arial" w:eastAsia="Arial" w:hAnsi="Arial" w:cs="Arial"/>
                <w:sz w:val="24"/>
                <w:szCs w:val="24"/>
              </w:rPr>
              <w:lastRenderedPageBreak/>
              <w:t>practice and principles.</w:t>
            </w:r>
          </w:p>
        </w:tc>
        <w:tc>
          <w:tcPr>
            <w:tcW w:w="5036"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67380151" w14:textId="77777777" w:rsidR="00E10807" w:rsidRDefault="0058440D">
            <w:pPr>
              <w:rPr>
                <w:rFonts w:ascii="Arial" w:eastAsia="Arial" w:hAnsi="Arial" w:cs="Arial"/>
                <w:sz w:val="24"/>
                <w:szCs w:val="24"/>
              </w:rPr>
            </w:pPr>
            <w:r>
              <w:rPr>
                <w:rFonts w:ascii="Arial" w:eastAsia="Arial" w:hAnsi="Arial" w:cs="Arial"/>
                <w:sz w:val="24"/>
                <w:szCs w:val="24"/>
              </w:rPr>
              <w:lastRenderedPageBreak/>
              <w:t>To pass, the manufacturer must confirm that their development process aligns to the Software Security Code of Practice and that they commit to the principles.</w:t>
            </w:r>
          </w:p>
        </w:tc>
      </w:tr>
      <w:tr w:rsidR="00E10807" w14:paraId="0667B1E9" w14:textId="77777777">
        <w:tblPrEx>
          <w:tblCellMar>
            <w:top w:w="0" w:type="dxa"/>
            <w:bottom w:w="0" w:type="dxa"/>
          </w:tblCellMar>
        </w:tblPrEx>
        <w:trPr>
          <w:trHeight w:val="1218"/>
        </w:trPr>
        <w:tc>
          <w:tcPr>
            <w:tcW w:w="1621"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4D405F6C" w14:textId="77777777" w:rsidR="00E10807" w:rsidRDefault="0058440D">
            <w:pPr>
              <w:rPr>
                <w:rFonts w:ascii="Arial" w:eastAsia="Arial" w:hAnsi="Arial" w:cs="Arial"/>
                <w:sz w:val="24"/>
                <w:szCs w:val="24"/>
              </w:rPr>
            </w:pPr>
            <w:r>
              <w:rPr>
                <w:rFonts w:ascii="Arial" w:eastAsia="Arial" w:hAnsi="Arial" w:cs="Arial"/>
                <w:sz w:val="24"/>
                <w:szCs w:val="24"/>
              </w:rPr>
              <w:t xml:space="preserve">C3.5 </w:t>
            </w:r>
          </w:p>
        </w:tc>
        <w:tc>
          <w:tcPr>
            <w:tcW w:w="367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3999A28D" w14:textId="77777777" w:rsidR="00E10807" w:rsidRDefault="0058440D">
            <w:pPr>
              <w:rPr>
                <w:rFonts w:ascii="Arial" w:eastAsia="Arial" w:hAnsi="Arial" w:cs="Arial"/>
                <w:sz w:val="24"/>
                <w:szCs w:val="24"/>
              </w:rPr>
            </w:pPr>
            <w:r>
              <w:rPr>
                <w:rFonts w:ascii="Arial" w:eastAsia="Arial" w:hAnsi="Arial" w:cs="Arial"/>
                <w:sz w:val="24"/>
                <w:szCs w:val="24"/>
              </w:rPr>
              <w:t xml:space="preserve">Please confirm you have a plan for </w:t>
            </w:r>
            <w:r>
              <w:rPr>
                <w:rFonts w:ascii="Arial" w:eastAsia="Arial" w:hAnsi="Arial" w:cs="Arial"/>
                <w:sz w:val="24"/>
                <w:szCs w:val="24"/>
              </w:rPr>
              <w:t>implementing multi-factor authentication for all account types, preferably through identity federation.</w:t>
            </w:r>
          </w:p>
        </w:tc>
        <w:tc>
          <w:tcPr>
            <w:tcW w:w="226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55FDDFC7" w14:textId="77777777" w:rsidR="00E10807" w:rsidRDefault="0058440D">
            <w:pPr>
              <w:rPr>
                <w:rFonts w:ascii="Arial" w:eastAsia="Arial" w:hAnsi="Arial" w:cs="Arial"/>
                <w:sz w:val="24"/>
                <w:szCs w:val="24"/>
              </w:rPr>
            </w:pPr>
            <w:r>
              <w:rPr>
                <w:rFonts w:ascii="Arial" w:eastAsia="Arial" w:hAnsi="Arial" w:cs="Arial"/>
                <w:sz w:val="24"/>
                <w:szCs w:val="24"/>
              </w:rPr>
              <w:t>Yes | No</w:t>
            </w:r>
          </w:p>
        </w:tc>
        <w:tc>
          <w:tcPr>
            <w:tcW w:w="370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077EA5FF" w14:textId="77777777" w:rsidR="00E10807" w:rsidRDefault="0058440D">
            <w:r>
              <w:rPr>
                <w:rFonts w:ascii="Arial" w:eastAsia="Arial" w:hAnsi="Arial" w:cs="Arial"/>
                <w:sz w:val="24"/>
                <w:szCs w:val="24"/>
              </w:rPr>
              <w:t xml:space="preserve">The NCSC provides guidance on </w:t>
            </w:r>
            <w:hyperlink r:id="rId52" w:history="1">
              <w:r>
                <w:rPr>
                  <w:rFonts w:ascii="Arial" w:eastAsia="Arial" w:hAnsi="Arial" w:cs="Arial"/>
                  <w:color w:val="1155CC"/>
                  <w:sz w:val="24"/>
                  <w:szCs w:val="24"/>
                  <w:u w:val="single"/>
                </w:rPr>
                <w:t>Multi-Factor Authentication</w:t>
              </w:r>
            </w:hyperlink>
            <w:r>
              <w:rPr>
                <w:rFonts w:ascii="Arial" w:eastAsia="Arial" w:hAnsi="Arial" w:cs="Arial"/>
                <w:sz w:val="24"/>
                <w:szCs w:val="24"/>
              </w:rPr>
              <w:t>.</w:t>
            </w:r>
          </w:p>
        </w:tc>
        <w:tc>
          <w:tcPr>
            <w:tcW w:w="5036"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20B2CCCE" w14:textId="77777777" w:rsidR="00E10807" w:rsidRDefault="0058440D">
            <w:pPr>
              <w:rPr>
                <w:rFonts w:ascii="Arial" w:eastAsia="Arial" w:hAnsi="Arial" w:cs="Arial"/>
                <w:sz w:val="24"/>
                <w:szCs w:val="24"/>
              </w:rPr>
            </w:pPr>
            <w:r>
              <w:rPr>
                <w:rFonts w:ascii="Arial" w:eastAsia="Arial" w:hAnsi="Arial" w:cs="Arial"/>
                <w:sz w:val="24"/>
                <w:szCs w:val="24"/>
              </w:rPr>
              <w:t>To pass the manufacturer must confirm they have a plan in place.</w:t>
            </w:r>
          </w:p>
        </w:tc>
      </w:tr>
      <w:tr w:rsidR="00E10807" w14:paraId="26E83E3E" w14:textId="77777777">
        <w:tblPrEx>
          <w:tblCellMar>
            <w:top w:w="0" w:type="dxa"/>
            <w:bottom w:w="0" w:type="dxa"/>
          </w:tblCellMar>
        </w:tblPrEx>
        <w:trPr>
          <w:trHeight w:val="1218"/>
        </w:trPr>
        <w:tc>
          <w:tcPr>
            <w:tcW w:w="1621"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5320FE87" w14:textId="77777777" w:rsidR="00E10807" w:rsidRDefault="0058440D">
            <w:pPr>
              <w:rPr>
                <w:rFonts w:ascii="Arial" w:eastAsia="Arial" w:hAnsi="Arial" w:cs="Arial"/>
                <w:sz w:val="24"/>
                <w:szCs w:val="24"/>
              </w:rPr>
            </w:pPr>
            <w:r>
              <w:rPr>
                <w:rFonts w:ascii="Arial" w:eastAsia="Arial" w:hAnsi="Arial" w:cs="Arial"/>
                <w:sz w:val="24"/>
                <w:szCs w:val="24"/>
              </w:rPr>
              <w:t>C3.5.1</w:t>
            </w:r>
          </w:p>
        </w:tc>
        <w:tc>
          <w:tcPr>
            <w:tcW w:w="367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33D15470" w14:textId="77777777" w:rsidR="00E10807" w:rsidRDefault="0058440D">
            <w:pPr>
              <w:rPr>
                <w:rFonts w:ascii="Arial" w:eastAsia="Arial" w:hAnsi="Arial" w:cs="Arial"/>
                <w:sz w:val="24"/>
                <w:szCs w:val="24"/>
              </w:rPr>
            </w:pPr>
            <w:r>
              <w:rPr>
                <w:rFonts w:ascii="Arial" w:eastAsia="Arial" w:hAnsi="Arial" w:cs="Arial"/>
                <w:sz w:val="24"/>
                <w:szCs w:val="24"/>
              </w:rPr>
              <w:t>If applicable, please confirm that all supplier accounts with privileged access to the product (e.g. for provision of support) have multi-factor authentication (MFA) enabled or equivalent MFA is applied at the remote end when accessing the product?</w:t>
            </w:r>
          </w:p>
          <w:p w14:paraId="00A12CE6" w14:textId="77777777" w:rsidR="00E10807" w:rsidRDefault="00E10807">
            <w:pPr>
              <w:rPr>
                <w:rFonts w:ascii="Arial" w:eastAsia="Arial" w:hAnsi="Arial" w:cs="Arial"/>
                <w:sz w:val="24"/>
                <w:szCs w:val="24"/>
              </w:rPr>
            </w:pPr>
          </w:p>
          <w:p w14:paraId="42442FB9" w14:textId="77777777" w:rsidR="00E10807" w:rsidRDefault="00E10807">
            <w:pPr>
              <w:rPr>
                <w:rFonts w:ascii="Arial" w:eastAsia="Arial" w:hAnsi="Arial" w:cs="Arial"/>
                <w:sz w:val="24"/>
                <w:szCs w:val="24"/>
              </w:rPr>
            </w:pPr>
          </w:p>
          <w:p w14:paraId="4CE7A094" w14:textId="77777777" w:rsidR="00E10807" w:rsidRDefault="00E10807">
            <w:pPr>
              <w:rPr>
                <w:rFonts w:ascii="Arial" w:eastAsia="Arial" w:hAnsi="Arial" w:cs="Arial"/>
                <w:sz w:val="24"/>
                <w:szCs w:val="24"/>
              </w:rPr>
            </w:pPr>
          </w:p>
          <w:p w14:paraId="6D0820EF" w14:textId="77777777" w:rsidR="00E10807" w:rsidRDefault="00E10807">
            <w:pPr>
              <w:rPr>
                <w:rFonts w:ascii="Arial" w:eastAsia="Arial" w:hAnsi="Arial" w:cs="Arial"/>
                <w:sz w:val="24"/>
                <w:szCs w:val="24"/>
              </w:rPr>
            </w:pPr>
          </w:p>
          <w:p w14:paraId="6BE4627D" w14:textId="77777777" w:rsidR="00E10807" w:rsidRDefault="00E10807">
            <w:pPr>
              <w:rPr>
                <w:rFonts w:ascii="Arial" w:eastAsia="Arial" w:hAnsi="Arial" w:cs="Arial"/>
                <w:sz w:val="24"/>
                <w:szCs w:val="24"/>
              </w:rPr>
            </w:pPr>
          </w:p>
        </w:tc>
        <w:tc>
          <w:tcPr>
            <w:tcW w:w="226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33A34461" w14:textId="77777777" w:rsidR="00E10807" w:rsidRDefault="0058440D">
            <w:r>
              <w:rPr>
                <w:rFonts w:ascii="Arial" w:eastAsia="Arial" w:hAnsi="Arial" w:cs="Arial"/>
                <w:sz w:val="24"/>
                <w:szCs w:val="24"/>
              </w:rPr>
              <w:lastRenderedPageBreak/>
              <w:t xml:space="preserve">Yes | No | </w:t>
            </w:r>
            <w:r>
              <w:rPr>
                <w:rFonts w:ascii="Arial" w:eastAsia="Arial" w:hAnsi="Arial" w:cs="Arial"/>
                <w:i/>
                <w:iCs/>
                <w:sz w:val="24"/>
                <w:szCs w:val="24"/>
              </w:rPr>
              <w:t xml:space="preserve"> </w:t>
            </w:r>
            <w:r>
              <w:rPr>
                <w:rFonts w:ascii="Arial" w:eastAsia="Arial" w:hAnsi="Arial" w:cs="Arial"/>
                <w:sz w:val="24"/>
                <w:szCs w:val="24"/>
              </w:rPr>
              <w:t>Not applicable as supplier has no access to the product</w:t>
            </w:r>
          </w:p>
        </w:tc>
        <w:tc>
          <w:tcPr>
            <w:tcW w:w="370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19831788" w14:textId="77777777" w:rsidR="00E10807" w:rsidRDefault="0058440D">
            <w:r>
              <w:rPr>
                <w:rFonts w:ascii="Arial" w:eastAsia="Arial" w:hAnsi="Arial" w:cs="Arial"/>
                <w:sz w:val="24"/>
                <w:szCs w:val="24"/>
              </w:rPr>
              <w:t xml:space="preserve">The NCSC provides guidance on </w:t>
            </w:r>
            <w:hyperlink r:id="rId53" w:history="1">
              <w:r>
                <w:rPr>
                  <w:rFonts w:ascii="Arial" w:eastAsia="Arial" w:hAnsi="Arial" w:cs="Arial"/>
                  <w:color w:val="1155CC"/>
                  <w:sz w:val="24"/>
                  <w:szCs w:val="24"/>
                  <w:u w:val="single"/>
                </w:rPr>
                <w:t>Multi-Factor Authentication</w:t>
              </w:r>
            </w:hyperlink>
            <w:r>
              <w:rPr>
                <w:rFonts w:ascii="Arial" w:eastAsia="Arial" w:hAnsi="Arial" w:cs="Arial"/>
                <w:sz w:val="24"/>
                <w:szCs w:val="24"/>
              </w:rPr>
              <w:t xml:space="preserve">. </w:t>
            </w:r>
          </w:p>
        </w:tc>
        <w:tc>
          <w:tcPr>
            <w:tcW w:w="5036"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552A6B29" w14:textId="77777777" w:rsidR="00E10807" w:rsidRDefault="0058440D">
            <w:pPr>
              <w:rPr>
                <w:rFonts w:ascii="Arial" w:eastAsia="Arial" w:hAnsi="Arial" w:cs="Arial"/>
                <w:sz w:val="24"/>
                <w:szCs w:val="24"/>
              </w:rPr>
            </w:pPr>
            <w:r>
              <w:rPr>
                <w:rFonts w:ascii="Arial" w:eastAsia="Arial" w:hAnsi="Arial" w:cs="Arial"/>
                <w:sz w:val="24"/>
                <w:szCs w:val="24"/>
              </w:rPr>
              <w:t>To pass, the manufacturer must confirm all supplier accounts with privileged access to the product have MFA enabled; or that this is not applicable.</w:t>
            </w:r>
          </w:p>
          <w:p w14:paraId="575DEAEB" w14:textId="77777777" w:rsidR="00E10807" w:rsidRDefault="00E10807">
            <w:pPr>
              <w:rPr>
                <w:rFonts w:ascii="Arial" w:eastAsia="Arial" w:hAnsi="Arial" w:cs="Arial"/>
                <w:sz w:val="24"/>
                <w:szCs w:val="24"/>
              </w:rPr>
            </w:pPr>
          </w:p>
          <w:p w14:paraId="490A3035" w14:textId="77777777" w:rsidR="00E10807" w:rsidRDefault="0058440D">
            <w:pPr>
              <w:rPr>
                <w:rFonts w:ascii="Arial" w:eastAsia="Arial" w:hAnsi="Arial" w:cs="Arial"/>
                <w:sz w:val="24"/>
                <w:szCs w:val="24"/>
              </w:rPr>
            </w:pPr>
            <w:r>
              <w:rPr>
                <w:rFonts w:ascii="Arial" w:eastAsia="Arial" w:hAnsi="Arial" w:cs="Arial"/>
                <w:sz w:val="24"/>
                <w:szCs w:val="24"/>
              </w:rPr>
              <w:t>MFA must be enforced on all privileged access connections to the product, and on all remote access connections to the product, but does not necessarily need to be enforced on the product itself (for example MFA may be applied to initial connectivity to a network from which the product can be accessed directly).</w:t>
            </w:r>
          </w:p>
        </w:tc>
      </w:tr>
      <w:tr w:rsidR="00E10807" w14:paraId="64D44A1E" w14:textId="77777777">
        <w:tblPrEx>
          <w:tblCellMar>
            <w:top w:w="0" w:type="dxa"/>
            <w:bottom w:w="0" w:type="dxa"/>
          </w:tblCellMar>
        </w:tblPrEx>
        <w:tc>
          <w:tcPr>
            <w:tcW w:w="1621"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36A893F6" w14:textId="77777777" w:rsidR="00E10807" w:rsidRDefault="0058440D">
            <w:pPr>
              <w:rPr>
                <w:rFonts w:ascii="Arial" w:eastAsia="Arial" w:hAnsi="Arial" w:cs="Arial"/>
                <w:sz w:val="24"/>
                <w:szCs w:val="24"/>
              </w:rPr>
            </w:pPr>
            <w:r>
              <w:rPr>
                <w:rFonts w:ascii="Arial" w:eastAsia="Arial" w:hAnsi="Arial" w:cs="Arial"/>
                <w:sz w:val="24"/>
                <w:szCs w:val="24"/>
              </w:rPr>
              <w:t xml:space="preserve">C3.6 </w:t>
            </w:r>
          </w:p>
        </w:tc>
        <w:tc>
          <w:tcPr>
            <w:tcW w:w="367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7C410A1F" w14:textId="77777777" w:rsidR="00E10807" w:rsidRDefault="0058440D">
            <w:pPr>
              <w:rPr>
                <w:rFonts w:ascii="Arial" w:eastAsia="Arial" w:hAnsi="Arial" w:cs="Arial"/>
                <w:sz w:val="24"/>
                <w:szCs w:val="24"/>
              </w:rPr>
            </w:pPr>
            <w:r>
              <w:rPr>
                <w:rFonts w:ascii="Arial" w:eastAsia="Arial" w:hAnsi="Arial" w:cs="Arial"/>
                <w:sz w:val="24"/>
                <w:szCs w:val="24"/>
              </w:rPr>
              <w:t>Please confirm whether logging and reporting requirements have been defined.</w:t>
            </w:r>
          </w:p>
        </w:tc>
        <w:tc>
          <w:tcPr>
            <w:tcW w:w="226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662E4B95" w14:textId="77777777" w:rsidR="00E10807" w:rsidRDefault="0058440D">
            <w:pPr>
              <w:rPr>
                <w:rFonts w:ascii="Arial" w:eastAsia="Arial" w:hAnsi="Arial" w:cs="Arial"/>
                <w:sz w:val="24"/>
                <w:szCs w:val="24"/>
              </w:rPr>
            </w:pPr>
            <w:r>
              <w:rPr>
                <w:rFonts w:ascii="Arial" w:eastAsia="Arial" w:hAnsi="Arial" w:cs="Arial"/>
                <w:sz w:val="24"/>
                <w:szCs w:val="24"/>
              </w:rPr>
              <w:t>Yes | No</w:t>
            </w:r>
          </w:p>
        </w:tc>
        <w:tc>
          <w:tcPr>
            <w:tcW w:w="370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19168AF1" w14:textId="77777777" w:rsidR="00E10807" w:rsidRDefault="0058440D">
            <w:r>
              <w:rPr>
                <w:rFonts w:ascii="Arial" w:eastAsia="Arial" w:hAnsi="Arial" w:cs="Arial"/>
                <w:sz w:val="24"/>
                <w:szCs w:val="24"/>
              </w:rPr>
              <w:t>The NCSC provides guidance on</w:t>
            </w:r>
            <w:hyperlink r:id="rId54" w:history="1">
              <w:r>
                <w:rPr>
                  <w:rFonts w:ascii="Arial" w:eastAsia="Arial" w:hAnsi="Arial" w:cs="Arial"/>
                  <w:color w:val="1155CC"/>
                  <w:sz w:val="24"/>
                  <w:szCs w:val="24"/>
                  <w:u w:val="single"/>
                </w:rPr>
                <w:t xml:space="preserve"> logging and protective monitoring</w:t>
              </w:r>
            </w:hyperlink>
            <w:r>
              <w:rPr>
                <w:rFonts w:ascii="Arial" w:eastAsia="Arial" w:hAnsi="Arial" w:cs="Arial"/>
                <w:sz w:val="24"/>
                <w:szCs w:val="24"/>
              </w:rPr>
              <w:t>.</w:t>
            </w:r>
          </w:p>
          <w:p w14:paraId="10DD040A" w14:textId="77777777" w:rsidR="00E10807" w:rsidRDefault="00E10807">
            <w:pPr>
              <w:rPr>
                <w:rFonts w:ascii="Arial" w:eastAsia="Arial" w:hAnsi="Arial" w:cs="Arial"/>
                <w:sz w:val="24"/>
                <w:szCs w:val="24"/>
              </w:rPr>
            </w:pPr>
          </w:p>
          <w:p w14:paraId="09F0A7DD" w14:textId="77777777" w:rsidR="00E10807" w:rsidRDefault="0058440D">
            <w:pPr>
              <w:rPr>
                <w:rFonts w:ascii="Arial" w:eastAsia="Arial" w:hAnsi="Arial" w:cs="Arial"/>
                <w:sz w:val="24"/>
                <w:szCs w:val="24"/>
              </w:rPr>
            </w:pPr>
            <w:r>
              <w:rPr>
                <w:rFonts w:ascii="Arial" w:eastAsia="Arial" w:hAnsi="Arial" w:cs="Arial"/>
                <w:sz w:val="24"/>
                <w:szCs w:val="24"/>
              </w:rPr>
              <w:t>To confirm yes to this question, logging (e.g., audit trails of all access) must be in place. It is acknowledged that not all manufacturers will have advanced audit capabilities.</w:t>
            </w:r>
          </w:p>
        </w:tc>
        <w:tc>
          <w:tcPr>
            <w:tcW w:w="5036"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70646D8C" w14:textId="77777777" w:rsidR="00E10807" w:rsidRDefault="0058440D">
            <w:pPr>
              <w:rPr>
                <w:rFonts w:ascii="Arial" w:eastAsia="Arial" w:hAnsi="Arial" w:cs="Arial"/>
                <w:sz w:val="24"/>
                <w:szCs w:val="24"/>
              </w:rPr>
            </w:pPr>
            <w:r>
              <w:rPr>
                <w:rFonts w:ascii="Arial" w:eastAsia="Arial" w:hAnsi="Arial" w:cs="Arial"/>
                <w:sz w:val="24"/>
                <w:szCs w:val="24"/>
              </w:rPr>
              <w:t xml:space="preserve">To pass, the manufacturer must confirm that logging and reporting requirements have been defined.  </w:t>
            </w:r>
          </w:p>
          <w:p w14:paraId="57CB90C4" w14:textId="77777777" w:rsidR="00E10807" w:rsidRDefault="00E10807">
            <w:pPr>
              <w:rPr>
                <w:rFonts w:ascii="Arial" w:eastAsia="Arial" w:hAnsi="Arial" w:cs="Arial"/>
                <w:sz w:val="24"/>
                <w:szCs w:val="24"/>
              </w:rPr>
            </w:pPr>
          </w:p>
          <w:p w14:paraId="377D8140" w14:textId="77777777" w:rsidR="00E10807" w:rsidRDefault="00E10807">
            <w:pPr>
              <w:rPr>
                <w:rFonts w:ascii="Arial" w:eastAsia="Arial" w:hAnsi="Arial" w:cs="Arial"/>
                <w:sz w:val="24"/>
                <w:szCs w:val="24"/>
              </w:rPr>
            </w:pPr>
          </w:p>
        </w:tc>
      </w:tr>
    </w:tbl>
    <w:p w14:paraId="3F2C40E2" w14:textId="77777777" w:rsidR="00E10807" w:rsidRDefault="0058440D">
      <w:pPr>
        <w:pStyle w:val="Heading2"/>
        <w:rPr>
          <w:rFonts w:ascii="Arial" w:eastAsia="Arial" w:hAnsi="Arial" w:cs="Arial"/>
        </w:rPr>
      </w:pPr>
      <w:bookmarkStart w:id="49" w:name="_5nlrislds4nt"/>
      <w:bookmarkStart w:id="50" w:name="_Toc64972232"/>
      <w:bookmarkStart w:id="51" w:name="_Toc69743469"/>
      <w:bookmarkStart w:id="52" w:name="_Toc224557421"/>
      <w:bookmarkEnd w:id="49"/>
      <w:r>
        <w:rPr>
          <w:rFonts w:ascii="Arial" w:eastAsia="Arial" w:hAnsi="Arial" w:cs="Arial"/>
        </w:rPr>
        <w:t>C4 - Interoperability criteria</w:t>
      </w:r>
      <w:bookmarkEnd w:id="50"/>
      <w:bookmarkEnd w:id="51"/>
      <w:bookmarkEnd w:id="52"/>
      <w:r>
        <w:rPr>
          <w:rFonts w:ascii="Arial" w:eastAsia="Arial" w:hAnsi="Arial" w:cs="Arial"/>
        </w:rPr>
        <w:t xml:space="preserve"> </w:t>
      </w:r>
    </w:p>
    <w:p w14:paraId="1FC1EBBB" w14:textId="77777777" w:rsidR="00E10807" w:rsidRDefault="0058440D">
      <w:pPr>
        <w:spacing w:before="215"/>
        <w:ind w:right="3647"/>
        <w:rPr>
          <w:rFonts w:ascii="Arial" w:eastAsia="Arial" w:hAnsi="Arial" w:cs="Arial"/>
          <w:sz w:val="24"/>
          <w:szCs w:val="24"/>
        </w:rPr>
      </w:pPr>
      <w:r>
        <w:rPr>
          <w:rFonts w:ascii="Arial" w:eastAsia="Arial" w:hAnsi="Arial" w:cs="Arial"/>
          <w:sz w:val="24"/>
          <w:szCs w:val="24"/>
        </w:rPr>
        <w:t xml:space="preserve">Establishing how well your product exchanges data with other systems.  </w:t>
      </w:r>
    </w:p>
    <w:p w14:paraId="6D7D1F4D" w14:textId="77777777" w:rsidR="00E10807" w:rsidRDefault="00E10807">
      <w:pPr>
        <w:rPr>
          <w:rFonts w:ascii="Arial" w:eastAsia="Arial" w:hAnsi="Arial" w:cs="Arial"/>
          <w:sz w:val="24"/>
          <w:szCs w:val="24"/>
        </w:rPr>
      </w:pPr>
    </w:p>
    <w:p w14:paraId="7426B9EA" w14:textId="77777777" w:rsidR="00E10807" w:rsidRDefault="0058440D">
      <w:r>
        <w:rPr>
          <w:rFonts w:ascii="Arial" w:eastAsia="Arial" w:hAnsi="Arial" w:cs="Arial"/>
          <w:sz w:val="24"/>
          <w:szCs w:val="24"/>
        </w:rPr>
        <w:t>It is important that relevant technologies in the health and social care system are interoperable in terms of hardware, software and data contained within in order for health and social care providers to deliver integrated care. For example, it is important that data from a patient’s ambulatory blood glucose monitor can be downloaded onto an appropriate clinical system without being restricted to one type. Those technologies that need to interface within clinical record systems must also be interoperable. A</w:t>
      </w:r>
      <w:r>
        <w:rPr>
          <w:rFonts w:ascii="Arial" w:eastAsia="Arial" w:hAnsi="Arial" w:cs="Arial"/>
          <w:sz w:val="24"/>
          <w:szCs w:val="24"/>
        </w:rPr>
        <w:t xml:space="preserve">pplication Program Interfaces (APIs) should follow the Government Digital Services Open API Best </w:t>
      </w:r>
      <w:hyperlink r:id="rId55" w:history="1">
        <w:r>
          <w:rPr>
            <w:rStyle w:val="Hyperlink"/>
            <w:rFonts w:ascii="Arial" w:eastAsia="Arial" w:hAnsi="Arial" w:cs="Arial"/>
            <w:sz w:val="24"/>
            <w:szCs w:val="24"/>
          </w:rPr>
          <w:t>Practices</w:t>
        </w:r>
      </w:hyperlink>
      <w:r>
        <w:rPr>
          <w:rFonts w:ascii="Arial" w:eastAsia="Arial" w:hAnsi="Arial" w:cs="Arial"/>
          <w:sz w:val="24"/>
          <w:szCs w:val="24"/>
        </w:rPr>
        <w:t>, be documented and freely available and third parties should have reasonable access in order to integrate technologies.</w:t>
      </w:r>
    </w:p>
    <w:p w14:paraId="0CB74A69" w14:textId="77777777" w:rsidR="00E10807" w:rsidRDefault="00E10807">
      <w:pPr>
        <w:rPr>
          <w:rFonts w:ascii="Arial" w:eastAsia="Arial" w:hAnsi="Arial" w:cs="Arial"/>
          <w:sz w:val="24"/>
          <w:szCs w:val="24"/>
        </w:rPr>
      </w:pPr>
    </w:p>
    <w:p w14:paraId="6EAE501F" w14:textId="77777777" w:rsidR="00E10807" w:rsidRDefault="0058440D">
      <w:pPr>
        <w:rPr>
          <w:rFonts w:ascii="Arial" w:eastAsia="Arial" w:hAnsi="Arial" w:cs="Arial"/>
          <w:sz w:val="24"/>
          <w:szCs w:val="24"/>
        </w:rPr>
      </w:pPr>
      <w:r>
        <w:rPr>
          <w:rFonts w:ascii="Arial" w:eastAsia="Arial" w:hAnsi="Arial" w:cs="Arial"/>
          <w:sz w:val="24"/>
          <w:szCs w:val="24"/>
        </w:rPr>
        <w:t>Good interoperability reduces expenditure, complexity and delivery times on local system integration projects by standardising technology and interface specifications and simplifying integration. It allows it to be replicated and scaled up and opens the market for innovation by defining the standards to develop upfront.</w:t>
      </w:r>
    </w:p>
    <w:p w14:paraId="30449505" w14:textId="77777777" w:rsidR="00E10807" w:rsidRDefault="00E10807">
      <w:pPr>
        <w:rPr>
          <w:rFonts w:ascii="Arial" w:eastAsia="Arial" w:hAnsi="Arial" w:cs="Arial"/>
          <w:sz w:val="24"/>
          <w:szCs w:val="24"/>
        </w:rPr>
      </w:pPr>
    </w:p>
    <w:p w14:paraId="5215C00D" w14:textId="77777777" w:rsidR="00E10807" w:rsidRDefault="0058440D">
      <w:pPr>
        <w:rPr>
          <w:rFonts w:ascii="Arial" w:eastAsia="Arial" w:hAnsi="Arial" w:cs="Arial"/>
          <w:sz w:val="24"/>
          <w:szCs w:val="24"/>
        </w:rPr>
      </w:pPr>
      <w:r>
        <w:rPr>
          <w:rFonts w:ascii="Arial" w:eastAsia="Arial" w:hAnsi="Arial" w:cs="Arial"/>
          <w:sz w:val="24"/>
          <w:szCs w:val="24"/>
        </w:rPr>
        <w:t xml:space="preserve">This section should be tailored to the </w:t>
      </w:r>
      <w:r>
        <w:rPr>
          <w:rFonts w:ascii="Arial" w:eastAsia="Arial" w:hAnsi="Arial" w:cs="Arial"/>
          <w:sz w:val="24"/>
          <w:szCs w:val="24"/>
        </w:rPr>
        <w:t xml:space="preserve">specific use case of the product and the needs of the buyer however it should reflect the standards used </w:t>
      </w:r>
      <w:r>
        <w:rPr>
          <w:rFonts w:ascii="Arial" w:eastAsia="Arial" w:hAnsi="Arial" w:cs="Arial"/>
          <w:sz w:val="24"/>
          <w:szCs w:val="24"/>
        </w:rPr>
        <w:lastRenderedPageBreak/>
        <w:t xml:space="preserve">within the NHS and social care and direction of travel.  </w:t>
      </w:r>
    </w:p>
    <w:p w14:paraId="27758765" w14:textId="77777777" w:rsidR="00E10807" w:rsidRDefault="00E10807">
      <w:pPr>
        <w:rPr>
          <w:rFonts w:ascii="Arial" w:eastAsia="Arial" w:hAnsi="Arial" w:cs="Arial"/>
          <w:color w:val="3C4043"/>
          <w:sz w:val="24"/>
          <w:szCs w:val="24"/>
          <w:shd w:val="clear" w:color="auto" w:fill="FFFFFF"/>
        </w:rPr>
      </w:pPr>
    </w:p>
    <w:p w14:paraId="62D7EAE8" w14:textId="77777777" w:rsidR="00E10807" w:rsidRDefault="0058440D">
      <w:pPr>
        <w:rPr>
          <w:rFonts w:ascii="Arial" w:eastAsia="Arial" w:hAnsi="Arial" w:cs="Arial"/>
          <w:sz w:val="24"/>
          <w:szCs w:val="24"/>
        </w:rPr>
      </w:pPr>
      <w:r>
        <w:rPr>
          <w:rFonts w:ascii="Arial" w:eastAsia="Arial" w:hAnsi="Arial" w:cs="Arial"/>
          <w:sz w:val="24"/>
          <w:szCs w:val="24"/>
        </w:rPr>
        <w:t xml:space="preserve">Please provide details relating to the specific technology and not generally to your organisation. </w:t>
      </w:r>
    </w:p>
    <w:p w14:paraId="105BAF7C" w14:textId="77777777" w:rsidR="00E10807" w:rsidRDefault="00E10807">
      <w:pPr>
        <w:rPr>
          <w:rFonts w:ascii="Arial" w:eastAsia="Arial" w:hAnsi="Arial" w:cs="Arial"/>
        </w:rPr>
      </w:pPr>
    </w:p>
    <w:p w14:paraId="2867DC6C" w14:textId="77777777" w:rsidR="00E10807" w:rsidRDefault="00E10807">
      <w:pPr>
        <w:rPr>
          <w:rFonts w:ascii="Arial" w:eastAsia="Arial" w:hAnsi="Arial" w:cs="Arial"/>
        </w:rPr>
      </w:pPr>
    </w:p>
    <w:tbl>
      <w:tblPr>
        <w:tblW w:w="16302" w:type="dxa"/>
        <w:tblInd w:w="-572" w:type="dxa"/>
        <w:tblLayout w:type="fixed"/>
        <w:tblCellMar>
          <w:left w:w="10" w:type="dxa"/>
          <w:right w:w="10" w:type="dxa"/>
        </w:tblCellMar>
        <w:tblLook w:val="04A0" w:firstRow="1" w:lastRow="0" w:firstColumn="1" w:lastColumn="0" w:noHBand="0" w:noVBand="1"/>
      </w:tblPr>
      <w:tblGrid>
        <w:gridCol w:w="2175"/>
        <w:gridCol w:w="3869"/>
        <w:gridCol w:w="2325"/>
        <w:gridCol w:w="3965"/>
        <w:gridCol w:w="3968"/>
      </w:tblGrid>
      <w:tr w:rsidR="00E10807" w14:paraId="19EB5A56" w14:textId="77777777">
        <w:tblPrEx>
          <w:tblCellMar>
            <w:top w:w="0" w:type="dxa"/>
            <w:bottom w:w="0" w:type="dxa"/>
          </w:tblCellMar>
        </w:tblPrEx>
        <w:trPr>
          <w:trHeight w:val="700"/>
        </w:trPr>
        <w:tc>
          <w:tcPr>
            <w:tcW w:w="2175" w:type="dxa"/>
            <w:tcBorders>
              <w:top w:val="single" w:sz="4" w:space="0" w:color="000000"/>
              <w:left w:val="single" w:sz="4" w:space="0" w:color="000000"/>
              <w:bottom w:val="single" w:sz="4" w:space="0" w:color="000000"/>
              <w:right w:val="single" w:sz="4" w:space="0" w:color="000000"/>
            </w:tcBorders>
            <w:shd w:val="clear" w:color="auto" w:fill="B4C6E7"/>
            <w:tcMar>
              <w:top w:w="283" w:type="dxa"/>
              <w:left w:w="283" w:type="dxa"/>
              <w:bottom w:w="283" w:type="dxa"/>
              <w:right w:w="283" w:type="dxa"/>
            </w:tcMar>
          </w:tcPr>
          <w:p w14:paraId="337FF3CD" w14:textId="77777777" w:rsidR="00E10807" w:rsidRDefault="0058440D">
            <w:pPr>
              <w:spacing w:before="150"/>
              <w:ind w:right="-422"/>
              <w:rPr>
                <w:rFonts w:ascii="Arial" w:eastAsia="Arial" w:hAnsi="Arial" w:cs="Arial"/>
                <w:b/>
                <w:sz w:val="24"/>
                <w:szCs w:val="24"/>
              </w:rPr>
            </w:pPr>
            <w:r>
              <w:rPr>
                <w:rFonts w:ascii="Arial" w:eastAsia="Arial" w:hAnsi="Arial" w:cs="Arial"/>
                <w:b/>
                <w:sz w:val="24"/>
                <w:szCs w:val="24"/>
              </w:rPr>
              <w:t>Code</w:t>
            </w:r>
          </w:p>
        </w:tc>
        <w:tc>
          <w:tcPr>
            <w:tcW w:w="3869" w:type="dxa"/>
            <w:tcBorders>
              <w:top w:val="single" w:sz="4" w:space="0" w:color="000000"/>
              <w:left w:val="single" w:sz="4" w:space="0" w:color="000000"/>
              <w:bottom w:val="single" w:sz="4" w:space="0" w:color="000000"/>
              <w:right w:val="single" w:sz="4" w:space="0" w:color="000000"/>
            </w:tcBorders>
            <w:shd w:val="clear" w:color="auto" w:fill="B4C6E7"/>
            <w:tcMar>
              <w:top w:w="283" w:type="dxa"/>
              <w:left w:w="283" w:type="dxa"/>
              <w:bottom w:w="283" w:type="dxa"/>
              <w:right w:w="283" w:type="dxa"/>
            </w:tcMar>
          </w:tcPr>
          <w:p w14:paraId="4EB8CDC6" w14:textId="77777777" w:rsidR="00E10807" w:rsidRDefault="0058440D">
            <w:pPr>
              <w:spacing w:before="150"/>
              <w:ind w:right="223"/>
              <w:rPr>
                <w:rFonts w:ascii="Arial" w:eastAsia="Arial" w:hAnsi="Arial" w:cs="Arial"/>
                <w:b/>
                <w:sz w:val="24"/>
                <w:szCs w:val="24"/>
              </w:rPr>
            </w:pPr>
            <w:r>
              <w:rPr>
                <w:rFonts w:ascii="Arial" w:eastAsia="Arial" w:hAnsi="Arial" w:cs="Arial"/>
                <w:b/>
                <w:sz w:val="24"/>
                <w:szCs w:val="24"/>
              </w:rPr>
              <w:t>Question</w:t>
            </w:r>
          </w:p>
        </w:tc>
        <w:tc>
          <w:tcPr>
            <w:tcW w:w="2325" w:type="dxa"/>
            <w:tcBorders>
              <w:top w:val="single" w:sz="4" w:space="0" w:color="000000"/>
              <w:left w:val="single" w:sz="4" w:space="0" w:color="000000"/>
              <w:bottom w:val="single" w:sz="4" w:space="0" w:color="000000"/>
              <w:right w:val="single" w:sz="4" w:space="0" w:color="000000"/>
            </w:tcBorders>
            <w:shd w:val="clear" w:color="auto" w:fill="B4C6E7"/>
            <w:tcMar>
              <w:top w:w="283" w:type="dxa"/>
              <w:left w:w="283" w:type="dxa"/>
              <w:bottom w:w="283" w:type="dxa"/>
              <w:right w:w="283" w:type="dxa"/>
            </w:tcMar>
          </w:tcPr>
          <w:p w14:paraId="22BAF7A7" w14:textId="77777777" w:rsidR="00E10807" w:rsidRDefault="0058440D">
            <w:pPr>
              <w:spacing w:before="150"/>
              <w:rPr>
                <w:rFonts w:ascii="Arial" w:eastAsia="Arial" w:hAnsi="Arial" w:cs="Arial"/>
                <w:b/>
                <w:sz w:val="24"/>
                <w:szCs w:val="24"/>
              </w:rPr>
            </w:pPr>
            <w:r>
              <w:rPr>
                <w:rFonts w:ascii="Arial" w:eastAsia="Arial" w:hAnsi="Arial" w:cs="Arial"/>
                <w:b/>
                <w:sz w:val="24"/>
                <w:szCs w:val="24"/>
              </w:rPr>
              <w:t>Options</w:t>
            </w:r>
          </w:p>
        </w:tc>
        <w:tc>
          <w:tcPr>
            <w:tcW w:w="3965" w:type="dxa"/>
            <w:tcBorders>
              <w:top w:val="single" w:sz="4" w:space="0" w:color="000000"/>
              <w:left w:val="single" w:sz="4" w:space="0" w:color="000000"/>
              <w:bottom w:val="single" w:sz="4" w:space="0" w:color="000000"/>
              <w:right w:val="single" w:sz="4" w:space="0" w:color="000000"/>
            </w:tcBorders>
            <w:shd w:val="clear" w:color="auto" w:fill="B4C6E7"/>
            <w:tcMar>
              <w:top w:w="283" w:type="dxa"/>
              <w:left w:w="283" w:type="dxa"/>
              <w:bottom w:w="283" w:type="dxa"/>
              <w:right w:w="283" w:type="dxa"/>
            </w:tcMar>
          </w:tcPr>
          <w:p w14:paraId="79BB8985" w14:textId="77777777" w:rsidR="00E10807" w:rsidRDefault="0058440D">
            <w:pPr>
              <w:spacing w:before="150"/>
              <w:rPr>
                <w:rFonts w:ascii="Arial" w:eastAsia="Arial" w:hAnsi="Arial" w:cs="Arial"/>
                <w:b/>
                <w:sz w:val="24"/>
                <w:szCs w:val="24"/>
              </w:rPr>
            </w:pPr>
            <w:r>
              <w:rPr>
                <w:rFonts w:ascii="Arial" w:eastAsia="Arial" w:hAnsi="Arial" w:cs="Arial"/>
                <w:b/>
                <w:sz w:val="24"/>
                <w:szCs w:val="24"/>
              </w:rPr>
              <w:t>Supporting information</w:t>
            </w:r>
          </w:p>
        </w:tc>
        <w:tc>
          <w:tcPr>
            <w:tcW w:w="3968" w:type="dxa"/>
            <w:tcBorders>
              <w:top w:val="single" w:sz="4" w:space="0" w:color="000000"/>
              <w:left w:val="single" w:sz="4" w:space="0" w:color="000000"/>
              <w:bottom w:val="single" w:sz="4" w:space="0" w:color="000000"/>
              <w:right w:val="single" w:sz="4" w:space="0" w:color="000000"/>
            </w:tcBorders>
            <w:shd w:val="clear" w:color="auto" w:fill="B4C6E7"/>
            <w:tcMar>
              <w:top w:w="283" w:type="dxa"/>
              <w:left w:w="283" w:type="dxa"/>
              <w:bottom w:w="283" w:type="dxa"/>
              <w:right w:w="283" w:type="dxa"/>
            </w:tcMar>
          </w:tcPr>
          <w:p w14:paraId="2A97BAF0" w14:textId="77777777" w:rsidR="00E10807" w:rsidRDefault="0058440D">
            <w:pPr>
              <w:spacing w:before="150"/>
              <w:rPr>
                <w:rFonts w:ascii="Arial" w:eastAsia="Arial" w:hAnsi="Arial" w:cs="Arial"/>
                <w:b/>
                <w:sz w:val="24"/>
                <w:szCs w:val="24"/>
              </w:rPr>
            </w:pPr>
            <w:r>
              <w:rPr>
                <w:rFonts w:ascii="Arial" w:eastAsia="Arial" w:hAnsi="Arial" w:cs="Arial"/>
                <w:b/>
                <w:sz w:val="24"/>
                <w:szCs w:val="24"/>
              </w:rPr>
              <w:t>Scoring criteria</w:t>
            </w:r>
          </w:p>
        </w:tc>
      </w:tr>
      <w:tr w:rsidR="00E10807" w14:paraId="466FC3E2" w14:textId="77777777">
        <w:tblPrEx>
          <w:tblCellMar>
            <w:top w:w="0" w:type="dxa"/>
            <w:bottom w:w="0" w:type="dxa"/>
          </w:tblCellMar>
        </w:tblPrEx>
        <w:trPr>
          <w:trHeight w:val="888"/>
        </w:trPr>
        <w:tc>
          <w:tcPr>
            <w:tcW w:w="217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74F56437" w14:textId="77777777" w:rsidR="00E10807" w:rsidRDefault="0058440D">
            <w:pPr>
              <w:rPr>
                <w:rFonts w:ascii="Arial" w:eastAsia="Arial" w:hAnsi="Arial" w:cs="Arial"/>
                <w:sz w:val="24"/>
                <w:szCs w:val="24"/>
              </w:rPr>
            </w:pPr>
            <w:r>
              <w:rPr>
                <w:rFonts w:ascii="Arial" w:eastAsia="Arial" w:hAnsi="Arial" w:cs="Arial"/>
                <w:sz w:val="24"/>
                <w:szCs w:val="24"/>
              </w:rPr>
              <w:t>C4.1</w:t>
            </w:r>
          </w:p>
        </w:tc>
        <w:tc>
          <w:tcPr>
            <w:tcW w:w="3869"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05127D0F" w14:textId="77777777" w:rsidR="00E10807" w:rsidRDefault="0058440D">
            <w:pPr>
              <w:spacing w:before="104"/>
              <w:ind w:right="260"/>
              <w:rPr>
                <w:rFonts w:ascii="Arial" w:eastAsia="Arial" w:hAnsi="Arial" w:cs="Arial"/>
                <w:sz w:val="24"/>
                <w:szCs w:val="24"/>
              </w:rPr>
            </w:pPr>
            <w:r>
              <w:rPr>
                <w:rFonts w:ascii="Arial" w:eastAsia="Arial" w:hAnsi="Arial" w:cs="Arial"/>
                <w:sz w:val="24"/>
                <w:szCs w:val="24"/>
              </w:rPr>
              <w:t xml:space="preserve">Does your product expose any Application Program Interfaces (API) or integration channels for other products relevant to the provision or administration of health or social </w:t>
            </w:r>
            <w:r>
              <w:rPr>
                <w:rFonts w:ascii="Arial" w:eastAsia="Arial" w:hAnsi="Arial" w:cs="Arial"/>
                <w:sz w:val="24"/>
                <w:szCs w:val="24"/>
              </w:rPr>
              <w:t>care?</w:t>
            </w:r>
          </w:p>
        </w:tc>
        <w:tc>
          <w:tcPr>
            <w:tcW w:w="232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31544B4B" w14:textId="77777777" w:rsidR="00E10807" w:rsidRDefault="0058440D">
            <w:pPr>
              <w:spacing w:before="104"/>
              <w:ind w:right="-97"/>
              <w:rPr>
                <w:rFonts w:ascii="Arial" w:eastAsia="Arial" w:hAnsi="Arial" w:cs="Arial"/>
                <w:sz w:val="24"/>
                <w:szCs w:val="24"/>
              </w:rPr>
            </w:pPr>
            <w:r>
              <w:rPr>
                <w:rFonts w:ascii="Arial" w:eastAsia="Arial" w:hAnsi="Arial" w:cs="Arial"/>
                <w:sz w:val="24"/>
                <w:szCs w:val="24"/>
              </w:rPr>
              <w:t>Yes | No</w:t>
            </w:r>
          </w:p>
        </w:tc>
        <w:tc>
          <w:tcPr>
            <w:tcW w:w="396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09D9417C" w14:textId="77777777" w:rsidR="00E10807" w:rsidRDefault="0058440D">
            <w:pPr>
              <w:rPr>
                <w:rFonts w:ascii="Arial" w:eastAsia="Arial" w:hAnsi="Arial" w:cs="Arial"/>
                <w:sz w:val="24"/>
                <w:szCs w:val="24"/>
              </w:rPr>
            </w:pPr>
            <w:r>
              <w:rPr>
                <w:rFonts w:ascii="Arial" w:eastAsia="Arial" w:hAnsi="Arial" w:cs="Arial"/>
                <w:sz w:val="24"/>
                <w:szCs w:val="24"/>
              </w:rPr>
              <w:t>If No, you may skip the following questions and proceed to C4.2</w:t>
            </w:r>
          </w:p>
          <w:p w14:paraId="6EB1DF3A" w14:textId="77777777" w:rsidR="00E10807" w:rsidRDefault="00E10807">
            <w:pPr>
              <w:rPr>
                <w:rFonts w:ascii="Arial" w:eastAsia="Arial" w:hAnsi="Arial" w:cs="Arial"/>
                <w:sz w:val="24"/>
                <w:szCs w:val="24"/>
              </w:rPr>
            </w:pPr>
          </w:p>
          <w:p w14:paraId="38CDA237" w14:textId="77777777" w:rsidR="00E10807" w:rsidRDefault="0058440D">
            <w:pPr>
              <w:rPr>
                <w:rFonts w:ascii="Arial" w:eastAsia="Arial" w:hAnsi="Arial" w:cs="Arial"/>
                <w:sz w:val="24"/>
                <w:szCs w:val="24"/>
              </w:rPr>
            </w:pPr>
            <w:r>
              <w:rPr>
                <w:rFonts w:ascii="Arial" w:eastAsia="Arial" w:hAnsi="Arial" w:cs="Arial"/>
                <w:sz w:val="24"/>
                <w:szCs w:val="24"/>
              </w:rPr>
              <w:t>If Yes, please continue to C4.1.1.</w:t>
            </w:r>
          </w:p>
          <w:p w14:paraId="43D4F26B" w14:textId="77777777" w:rsidR="00E10807" w:rsidRDefault="00E10807">
            <w:pPr>
              <w:rPr>
                <w:rFonts w:ascii="Arial" w:eastAsia="Arial" w:hAnsi="Arial" w:cs="Arial"/>
                <w:sz w:val="24"/>
                <w:szCs w:val="24"/>
              </w:rPr>
            </w:pPr>
          </w:p>
        </w:tc>
        <w:tc>
          <w:tcPr>
            <w:tcW w:w="3968" w:type="dxa"/>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tcPr>
          <w:p w14:paraId="5B64D5ED" w14:textId="77777777" w:rsidR="00E10807" w:rsidRDefault="00E10807">
            <w:pPr>
              <w:rPr>
                <w:rFonts w:ascii="Arial" w:eastAsia="Arial" w:hAnsi="Arial" w:cs="Arial"/>
                <w:sz w:val="24"/>
                <w:szCs w:val="24"/>
              </w:rPr>
            </w:pPr>
          </w:p>
        </w:tc>
      </w:tr>
      <w:tr w:rsidR="00E10807" w14:paraId="09A89E9D" w14:textId="77777777">
        <w:tblPrEx>
          <w:tblCellMar>
            <w:top w:w="0" w:type="dxa"/>
            <w:bottom w:w="0" w:type="dxa"/>
          </w:tblCellMar>
        </w:tblPrEx>
        <w:trPr>
          <w:trHeight w:val="1185"/>
        </w:trPr>
        <w:tc>
          <w:tcPr>
            <w:tcW w:w="217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48BA8653" w14:textId="77777777" w:rsidR="00E10807" w:rsidRDefault="0058440D">
            <w:pPr>
              <w:rPr>
                <w:rFonts w:ascii="Arial" w:eastAsia="Arial" w:hAnsi="Arial" w:cs="Arial"/>
                <w:sz w:val="24"/>
                <w:szCs w:val="24"/>
              </w:rPr>
            </w:pPr>
            <w:r>
              <w:rPr>
                <w:rFonts w:ascii="Arial" w:eastAsia="Arial" w:hAnsi="Arial" w:cs="Arial"/>
                <w:sz w:val="24"/>
                <w:szCs w:val="24"/>
              </w:rPr>
              <w:t>C4.1.1</w:t>
            </w:r>
          </w:p>
        </w:tc>
        <w:tc>
          <w:tcPr>
            <w:tcW w:w="3869"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36BFF419" w14:textId="77777777" w:rsidR="00E10807" w:rsidRDefault="0058440D">
            <w:pPr>
              <w:spacing w:before="104"/>
              <w:ind w:right="260"/>
              <w:rPr>
                <w:rFonts w:ascii="Arial" w:eastAsia="Arial" w:hAnsi="Arial" w:cs="Arial"/>
                <w:sz w:val="24"/>
                <w:szCs w:val="24"/>
              </w:rPr>
            </w:pPr>
            <w:r>
              <w:rPr>
                <w:rFonts w:ascii="Arial" w:eastAsia="Arial" w:hAnsi="Arial" w:cs="Arial"/>
                <w:sz w:val="24"/>
                <w:szCs w:val="24"/>
              </w:rPr>
              <w:t xml:space="preserve">If yes, please confirm that these APIs use appropriate international or industry standards for interoperability </w:t>
            </w:r>
            <w:r>
              <w:rPr>
                <w:rFonts w:ascii="Arial" w:eastAsia="Arial" w:hAnsi="Arial" w:cs="Arial"/>
                <w:sz w:val="24"/>
                <w:szCs w:val="24"/>
              </w:rPr>
              <w:t>appropriate for the use case. Please list these and explain why they are appropriate.</w:t>
            </w:r>
          </w:p>
        </w:tc>
        <w:tc>
          <w:tcPr>
            <w:tcW w:w="232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7D0423AB" w14:textId="77777777" w:rsidR="00E10807" w:rsidRDefault="0058440D">
            <w:pPr>
              <w:spacing w:before="104"/>
              <w:ind w:left="107" w:right="-97"/>
              <w:rPr>
                <w:rFonts w:ascii="Arial" w:eastAsia="Arial" w:hAnsi="Arial" w:cs="Arial"/>
                <w:sz w:val="24"/>
                <w:szCs w:val="24"/>
              </w:rPr>
            </w:pPr>
            <w:r>
              <w:rPr>
                <w:rFonts w:ascii="Arial" w:eastAsia="Arial" w:hAnsi="Arial" w:cs="Arial"/>
                <w:sz w:val="24"/>
                <w:szCs w:val="24"/>
              </w:rPr>
              <w:t>Free text</w:t>
            </w:r>
          </w:p>
        </w:tc>
        <w:tc>
          <w:tcPr>
            <w:tcW w:w="396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22D946FE" w14:textId="77777777" w:rsidR="00E10807" w:rsidRDefault="0058440D">
            <w:r>
              <w:rPr>
                <w:rFonts w:ascii="Arial" w:eastAsia="Arial" w:hAnsi="Arial" w:cs="Arial"/>
                <w:sz w:val="24"/>
                <w:szCs w:val="24"/>
              </w:rPr>
              <w:t xml:space="preserve">The NHS England </w:t>
            </w:r>
            <w:hyperlink r:id="rId56" w:history="1">
              <w:r>
                <w:rPr>
                  <w:rStyle w:val="Hyperlink"/>
                  <w:rFonts w:ascii="Arial" w:eastAsia="Arial" w:hAnsi="Arial" w:cs="Arial"/>
                  <w:sz w:val="24"/>
                  <w:szCs w:val="24"/>
                </w:rPr>
                <w:t>Standards Directory</w:t>
              </w:r>
            </w:hyperlink>
            <w:r>
              <w:rPr>
                <w:rFonts w:ascii="Arial" w:eastAsia="Arial" w:hAnsi="Arial" w:cs="Arial"/>
                <w:sz w:val="24"/>
                <w:szCs w:val="24"/>
              </w:rPr>
              <w:t xml:space="preserve"> allows manufacturers to identify standards relevant for their products use case.</w:t>
            </w:r>
          </w:p>
          <w:p w14:paraId="04853919" w14:textId="77777777" w:rsidR="00E10807" w:rsidRDefault="00E10807">
            <w:pPr>
              <w:rPr>
                <w:rFonts w:ascii="Arial" w:eastAsia="Arial" w:hAnsi="Arial" w:cs="Arial"/>
                <w:sz w:val="24"/>
                <w:szCs w:val="24"/>
              </w:rPr>
            </w:pPr>
          </w:p>
          <w:p w14:paraId="05EC17C0" w14:textId="77777777" w:rsidR="00E10807" w:rsidRDefault="0058440D">
            <w:r>
              <w:rPr>
                <w:rFonts w:ascii="Arial" w:eastAsia="Arial" w:hAnsi="Arial" w:cs="Arial"/>
                <w:sz w:val="24"/>
                <w:szCs w:val="24"/>
              </w:rPr>
              <w:t xml:space="preserve">NHS England website </w:t>
            </w:r>
            <w:hyperlink r:id="rId57" w:history="1">
              <w:r>
                <w:rPr>
                  <w:rStyle w:val="Hyperlink"/>
                  <w:rFonts w:ascii="Arial" w:eastAsia="Arial" w:hAnsi="Arial" w:cs="Arial"/>
                  <w:sz w:val="24"/>
                  <w:szCs w:val="24"/>
                </w:rPr>
                <w:t>Developer and integration</w:t>
              </w:r>
            </w:hyperlink>
            <w:r>
              <w:rPr>
                <w:rFonts w:ascii="Arial" w:eastAsia="Arial" w:hAnsi="Arial" w:cs="Arial"/>
                <w:sz w:val="24"/>
                <w:szCs w:val="24"/>
              </w:rPr>
              <w:t xml:space="preserve"> hub provides guidance on national APIs and API standards.</w:t>
            </w:r>
          </w:p>
        </w:tc>
        <w:tc>
          <w:tcPr>
            <w:tcW w:w="3968" w:type="dxa"/>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tcPr>
          <w:p w14:paraId="4D57E5E9" w14:textId="77777777" w:rsidR="00E10807" w:rsidRDefault="0058440D">
            <w:pPr>
              <w:rPr>
                <w:rFonts w:ascii="Arial" w:eastAsia="Arial" w:hAnsi="Arial" w:cs="Arial"/>
                <w:sz w:val="24"/>
                <w:szCs w:val="24"/>
              </w:rPr>
            </w:pPr>
            <w:r>
              <w:rPr>
                <w:rFonts w:ascii="Arial" w:eastAsia="Arial" w:hAnsi="Arial" w:cs="Arial"/>
                <w:sz w:val="24"/>
                <w:szCs w:val="24"/>
              </w:rPr>
              <w:t>To pass, manufacturers must list and justify the relevant interoperability standards used.</w:t>
            </w:r>
          </w:p>
          <w:p w14:paraId="401BE839" w14:textId="77777777" w:rsidR="00E10807" w:rsidRDefault="00E10807">
            <w:pPr>
              <w:rPr>
                <w:rFonts w:ascii="Arial" w:eastAsia="Arial" w:hAnsi="Arial" w:cs="Arial"/>
                <w:sz w:val="18"/>
                <w:szCs w:val="18"/>
              </w:rPr>
            </w:pPr>
          </w:p>
        </w:tc>
      </w:tr>
      <w:tr w:rsidR="00E10807" w14:paraId="56F91CE5" w14:textId="77777777">
        <w:tblPrEx>
          <w:tblCellMar>
            <w:top w:w="0" w:type="dxa"/>
            <w:bottom w:w="0" w:type="dxa"/>
          </w:tblCellMar>
        </w:tblPrEx>
        <w:trPr>
          <w:trHeight w:val="1185"/>
        </w:trPr>
        <w:tc>
          <w:tcPr>
            <w:tcW w:w="217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24D9A096" w14:textId="77777777" w:rsidR="00E10807" w:rsidRDefault="0058440D">
            <w:pPr>
              <w:rPr>
                <w:rFonts w:ascii="Arial" w:eastAsia="Arial" w:hAnsi="Arial" w:cs="Arial"/>
                <w:sz w:val="24"/>
                <w:szCs w:val="24"/>
              </w:rPr>
            </w:pPr>
            <w:r>
              <w:rPr>
                <w:rFonts w:ascii="Arial" w:eastAsia="Arial" w:hAnsi="Arial" w:cs="Arial"/>
                <w:sz w:val="24"/>
                <w:szCs w:val="24"/>
              </w:rPr>
              <w:lastRenderedPageBreak/>
              <w:t>C4.1.2</w:t>
            </w:r>
          </w:p>
        </w:tc>
        <w:tc>
          <w:tcPr>
            <w:tcW w:w="3869"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4BF27322" w14:textId="77777777" w:rsidR="00E10807" w:rsidRDefault="0058440D">
            <w:pPr>
              <w:ind w:right="260"/>
              <w:rPr>
                <w:rFonts w:ascii="Arial" w:eastAsia="Arial" w:hAnsi="Arial" w:cs="Arial"/>
                <w:sz w:val="24"/>
                <w:szCs w:val="24"/>
              </w:rPr>
            </w:pPr>
            <w:r>
              <w:rPr>
                <w:rFonts w:ascii="Arial" w:eastAsia="Arial" w:hAnsi="Arial" w:cs="Arial"/>
                <w:sz w:val="24"/>
                <w:szCs w:val="24"/>
              </w:rPr>
              <w:t>Please confirm these APIs both:</w:t>
            </w:r>
          </w:p>
          <w:p w14:paraId="2F37B49F" w14:textId="77777777" w:rsidR="00E10807" w:rsidRDefault="0058440D">
            <w:pPr>
              <w:pStyle w:val="ListParagraph"/>
              <w:numPr>
                <w:ilvl w:val="0"/>
                <w:numId w:val="6"/>
              </w:numPr>
              <w:ind w:right="260"/>
              <w:rPr>
                <w:rFonts w:ascii="Arial" w:eastAsia="Arial" w:hAnsi="Arial" w:cs="Arial"/>
                <w:sz w:val="24"/>
                <w:szCs w:val="24"/>
              </w:rPr>
            </w:pPr>
            <w:r>
              <w:rPr>
                <w:rFonts w:ascii="Arial" w:eastAsia="Arial" w:hAnsi="Arial" w:cs="Arial"/>
                <w:sz w:val="24"/>
                <w:szCs w:val="24"/>
              </w:rPr>
              <w:t>follow GDS Open API Best practice guidance, and</w:t>
            </w:r>
          </w:p>
          <w:p w14:paraId="0719065E" w14:textId="77777777" w:rsidR="00E10807" w:rsidRDefault="0058440D">
            <w:pPr>
              <w:pStyle w:val="ListParagraph"/>
              <w:numPr>
                <w:ilvl w:val="0"/>
                <w:numId w:val="6"/>
              </w:numPr>
              <w:ind w:right="260"/>
              <w:rPr>
                <w:rFonts w:ascii="Arial" w:eastAsia="Arial" w:hAnsi="Arial" w:cs="Arial"/>
                <w:sz w:val="24"/>
                <w:szCs w:val="24"/>
              </w:rPr>
            </w:pPr>
            <w:r>
              <w:rPr>
                <w:rFonts w:ascii="Arial" w:eastAsia="Arial" w:hAnsi="Arial" w:cs="Arial"/>
                <w:sz w:val="24"/>
                <w:szCs w:val="24"/>
              </w:rPr>
              <w:t xml:space="preserve">are openly documented and freely available to third parties. </w:t>
            </w:r>
          </w:p>
        </w:tc>
        <w:tc>
          <w:tcPr>
            <w:tcW w:w="232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6615E604" w14:textId="77777777" w:rsidR="00E10807" w:rsidRDefault="0058440D">
            <w:pPr>
              <w:spacing w:before="104"/>
              <w:ind w:left="107" w:right="-97"/>
              <w:rPr>
                <w:rFonts w:ascii="Arial" w:eastAsia="Arial" w:hAnsi="Arial" w:cs="Arial"/>
                <w:sz w:val="24"/>
                <w:szCs w:val="24"/>
              </w:rPr>
            </w:pPr>
            <w:r>
              <w:rPr>
                <w:rFonts w:ascii="Arial" w:eastAsia="Arial" w:hAnsi="Arial" w:cs="Arial"/>
                <w:sz w:val="24"/>
                <w:szCs w:val="24"/>
              </w:rPr>
              <w:t xml:space="preserve">Confirm | Cannot </w:t>
            </w:r>
            <w:r>
              <w:rPr>
                <w:rFonts w:ascii="Arial" w:eastAsia="Arial" w:hAnsi="Arial" w:cs="Arial"/>
                <w:sz w:val="24"/>
                <w:szCs w:val="24"/>
              </w:rPr>
              <w:t>confirm</w:t>
            </w:r>
          </w:p>
        </w:tc>
        <w:tc>
          <w:tcPr>
            <w:tcW w:w="396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71260530" w14:textId="77777777" w:rsidR="00E10807" w:rsidRDefault="0058440D">
            <w:r>
              <w:rPr>
                <w:rFonts w:ascii="Arial" w:eastAsia="Arial" w:hAnsi="Arial" w:cs="Arial"/>
                <w:sz w:val="24"/>
                <w:szCs w:val="24"/>
              </w:rPr>
              <w:t xml:space="preserve">See Government Digital Services provide guidance on </w:t>
            </w:r>
            <w:hyperlink r:id="rId58" w:history="1">
              <w:r>
                <w:rPr>
                  <w:rFonts w:ascii="Arial" w:eastAsia="Arial" w:hAnsi="Arial" w:cs="Arial"/>
                  <w:color w:val="1155CC"/>
                  <w:sz w:val="24"/>
                  <w:szCs w:val="24"/>
                  <w:u w:val="single"/>
                </w:rPr>
                <w:t>Open API best practice</w:t>
              </w:r>
            </w:hyperlink>
            <w:r>
              <w:rPr>
                <w:rFonts w:ascii="Arial" w:eastAsia="Arial" w:hAnsi="Arial" w:cs="Arial"/>
                <w:sz w:val="24"/>
                <w:szCs w:val="24"/>
              </w:rPr>
              <w:t xml:space="preserve">, including </w:t>
            </w:r>
            <w:hyperlink r:id="rId59" w:history="1">
              <w:r>
                <w:rPr>
                  <w:rStyle w:val="Hyperlink"/>
                  <w:rFonts w:ascii="Arial" w:hAnsi="Arial" w:cs="Arial"/>
                  <w:sz w:val="24"/>
                  <w:szCs w:val="24"/>
                </w:rPr>
                <w:t>open documentation</w:t>
              </w:r>
            </w:hyperlink>
            <w:r>
              <w:rPr>
                <w:rFonts w:ascii="Arial" w:eastAsia="Arial" w:hAnsi="Arial" w:cs="Arial"/>
                <w:sz w:val="24"/>
                <w:szCs w:val="24"/>
              </w:rPr>
              <w:t xml:space="preserve">. </w:t>
            </w:r>
          </w:p>
          <w:p w14:paraId="5AA1E531" w14:textId="77777777" w:rsidR="00E10807" w:rsidRDefault="00E10807">
            <w:pPr>
              <w:rPr>
                <w:rFonts w:ascii="Arial" w:eastAsia="Arial" w:hAnsi="Arial" w:cs="Arial"/>
                <w:sz w:val="24"/>
                <w:szCs w:val="24"/>
              </w:rPr>
            </w:pPr>
          </w:p>
          <w:p w14:paraId="0FE2723A" w14:textId="77777777" w:rsidR="00E10807" w:rsidRDefault="0058440D">
            <w:pPr>
              <w:rPr>
                <w:rFonts w:ascii="Arial" w:eastAsia="Arial" w:hAnsi="Arial" w:cs="Arial"/>
                <w:sz w:val="24"/>
                <w:szCs w:val="24"/>
              </w:rPr>
            </w:pPr>
            <w:r>
              <w:rPr>
                <w:rFonts w:ascii="Arial" w:eastAsia="Arial" w:hAnsi="Arial" w:cs="Arial"/>
                <w:sz w:val="24"/>
                <w:szCs w:val="24"/>
              </w:rPr>
              <w:t>If you are unable to confirm the above, please complete Question 4.1.3, otherwise proceed to question 4.2</w:t>
            </w:r>
          </w:p>
        </w:tc>
        <w:tc>
          <w:tcPr>
            <w:tcW w:w="3968" w:type="dxa"/>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tcPr>
          <w:p w14:paraId="7D44E459" w14:textId="77777777" w:rsidR="00E10807" w:rsidRDefault="0058440D">
            <w:pPr>
              <w:rPr>
                <w:rFonts w:ascii="Arial" w:eastAsia="Arial" w:hAnsi="Arial" w:cs="Arial"/>
                <w:sz w:val="24"/>
                <w:szCs w:val="24"/>
              </w:rPr>
            </w:pPr>
            <w:r>
              <w:rPr>
                <w:rFonts w:ascii="Arial" w:eastAsia="Arial" w:hAnsi="Arial" w:cs="Arial"/>
                <w:sz w:val="24"/>
                <w:szCs w:val="24"/>
              </w:rPr>
              <w:t>To pass the manufacturer must confirm this criteria is met, or set out their approach to making API’s available to third parties in C4.1.3</w:t>
            </w:r>
          </w:p>
        </w:tc>
      </w:tr>
      <w:tr w:rsidR="00E10807" w14:paraId="298A266C" w14:textId="77777777">
        <w:tblPrEx>
          <w:tblCellMar>
            <w:top w:w="0" w:type="dxa"/>
            <w:bottom w:w="0" w:type="dxa"/>
          </w:tblCellMar>
        </w:tblPrEx>
        <w:trPr>
          <w:trHeight w:val="1185"/>
        </w:trPr>
        <w:tc>
          <w:tcPr>
            <w:tcW w:w="217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2DD6730E" w14:textId="77777777" w:rsidR="00E10807" w:rsidRDefault="0058440D">
            <w:pPr>
              <w:rPr>
                <w:rFonts w:ascii="Arial" w:eastAsia="Arial" w:hAnsi="Arial" w:cs="Arial"/>
                <w:sz w:val="24"/>
                <w:szCs w:val="24"/>
              </w:rPr>
            </w:pPr>
            <w:r>
              <w:rPr>
                <w:rFonts w:ascii="Arial" w:eastAsia="Arial" w:hAnsi="Arial" w:cs="Arial"/>
                <w:sz w:val="24"/>
                <w:szCs w:val="24"/>
              </w:rPr>
              <w:t>C4.1.3</w:t>
            </w:r>
          </w:p>
        </w:tc>
        <w:tc>
          <w:tcPr>
            <w:tcW w:w="3869"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1708AF37" w14:textId="77777777" w:rsidR="00E10807" w:rsidRDefault="0058440D">
            <w:pPr>
              <w:ind w:right="260"/>
              <w:rPr>
                <w:rFonts w:ascii="Arial" w:eastAsia="Arial" w:hAnsi="Arial" w:cs="Arial"/>
                <w:sz w:val="24"/>
                <w:szCs w:val="24"/>
              </w:rPr>
            </w:pPr>
            <w:r>
              <w:rPr>
                <w:rFonts w:ascii="Arial" w:eastAsia="Arial" w:hAnsi="Arial" w:cs="Arial"/>
                <w:sz w:val="24"/>
                <w:szCs w:val="24"/>
              </w:rPr>
              <w:t>If you are unable to confirm your APIs meet the previous criteria, please set out the basis on which your APIs are documented and made available to third parties.</w:t>
            </w:r>
          </w:p>
        </w:tc>
        <w:tc>
          <w:tcPr>
            <w:tcW w:w="232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43367D43" w14:textId="77777777" w:rsidR="00E10807" w:rsidRDefault="0058440D">
            <w:pPr>
              <w:spacing w:before="104"/>
              <w:ind w:left="107" w:right="-97"/>
              <w:rPr>
                <w:rFonts w:ascii="Arial" w:eastAsia="Arial" w:hAnsi="Arial" w:cs="Arial"/>
                <w:sz w:val="24"/>
                <w:szCs w:val="24"/>
              </w:rPr>
            </w:pPr>
            <w:r>
              <w:rPr>
                <w:rFonts w:ascii="Arial" w:eastAsia="Arial" w:hAnsi="Arial" w:cs="Arial"/>
                <w:sz w:val="24"/>
                <w:szCs w:val="24"/>
              </w:rPr>
              <w:t>Free Text</w:t>
            </w:r>
          </w:p>
        </w:tc>
        <w:tc>
          <w:tcPr>
            <w:tcW w:w="396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1C705A98" w14:textId="77777777" w:rsidR="00E10807" w:rsidRDefault="00E10807">
            <w:pPr>
              <w:rPr>
                <w:rFonts w:ascii="Arial" w:eastAsia="Arial" w:hAnsi="Arial" w:cs="Arial"/>
                <w:sz w:val="24"/>
                <w:szCs w:val="24"/>
              </w:rPr>
            </w:pPr>
          </w:p>
        </w:tc>
        <w:tc>
          <w:tcPr>
            <w:tcW w:w="3968" w:type="dxa"/>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tcPr>
          <w:p w14:paraId="1D50383C" w14:textId="77777777" w:rsidR="00E10807" w:rsidRDefault="0058440D">
            <w:pPr>
              <w:rPr>
                <w:rFonts w:ascii="Arial" w:eastAsia="Arial" w:hAnsi="Arial" w:cs="Arial"/>
                <w:sz w:val="24"/>
                <w:szCs w:val="24"/>
              </w:rPr>
            </w:pPr>
            <w:r>
              <w:rPr>
                <w:rFonts w:ascii="Arial" w:eastAsia="Arial" w:hAnsi="Arial" w:cs="Arial"/>
                <w:sz w:val="24"/>
                <w:szCs w:val="24"/>
              </w:rPr>
              <w:t xml:space="preserve">To </w:t>
            </w:r>
            <w:r>
              <w:rPr>
                <w:rFonts w:ascii="Arial" w:eastAsia="Arial" w:hAnsi="Arial" w:cs="Arial"/>
                <w:sz w:val="24"/>
                <w:szCs w:val="24"/>
              </w:rPr>
              <w:t>pass, the manufacturer must set out the basis on which their APIs can be made available to third parties to develop integrations.</w:t>
            </w:r>
          </w:p>
        </w:tc>
      </w:tr>
      <w:tr w:rsidR="00E10807" w14:paraId="01BCCC2C" w14:textId="77777777">
        <w:tblPrEx>
          <w:tblCellMar>
            <w:top w:w="0" w:type="dxa"/>
            <w:bottom w:w="0" w:type="dxa"/>
          </w:tblCellMar>
        </w:tblPrEx>
        <w:trPr>
          <w:trHeight w:val="748"/>
        </w:trPr>
        <w:tc>
          <w:tcPr>
            <w:tcW w:w="217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33F0C1CB" w14:textId="77777777" w:rsidR="00E10807" w:rsidRDefault="0058440D">
            <w:pPr>
              <w:rPr>
                <w:rFonts w:ascii="Arial" w:eastAsia="Arial" w:hAnsi="Arial" w:cs="Arial"/>
                <w:sz w:val="24"/>
                <w:szCs w:val="24"/>
              </w:rPr>
            </w:pPr>
            <w:r>
              <w:rPr>
                <w:rFonts w:ascii="Arial" w:eastAsia="Arial" w:hAnsi="Arial" w:cs="Arial"/>
                <w:sz w:val="24"/>
                <w:szCs w:val="24"/>
              </w:rPr>
              <w:t>C4.2</w:t>
            </w:r>
          </w:p>
        </w:tc>
        <w:tc>
          <w:tcPr>
            <w:tcW w:w="3869"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36476A4E" w14:textId="77777777" w:rsidR="00E10807" w:rsidRDefault="0058440D">
            <w:pPr>
              <w:spacing w:before="104"/>
              <w:ind w:right="260"/>
              <w:rPr>
                <w:rFonts w:ascii="Arial" w:eastAsia="Arial" w:hAnsi="Arial" w:cs="Arial"/>
                <w:sz w:val="24"/>
                <w:szCs w:val="24"/>
              </w:rPr>
            </w:pPr>
            <w:r>
              <w:rPr>
                <w:rFonts w:ascii="Arial" w:eastAsia="Arial" w:hAnsi="Arial" w:cs="Arial"/>
                <w:sz w:val="24"/>
                <w:szCs w:val="24"/>
              </w:rPr>
              <w:t>Is your product intended to share or receive data from national or local systems for managing or delivering patient care (e.g. clinical record systems, patient administration systems etc.) or for other administrative purposes where a patient identity is relevant (e.g. license management of a digital therapeutic)?</w:t>
            </w:r>
          </w:p>
        </w:tc>
        <w:tc>
          <w:tcPr>
            <w:tcW w:w="232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6CC5F8D7" w14:textId="77777777" w:rsidR="00E10807" w:rsidRDefault="0058440D">
            <w:pPr>
              <w:spacing w:before="104"/>
              <w:ind w:left="107" w:right="-97"/>
              <w:rPr>
                <w:rFonts w:ascii="Arial" w:eastAsia="Arial" w:hAnsi="Arial" w:cs="Arial"/>
                <w:sz w:val="24"/>
                <w:szCs w:val="24"/>
              </w:rPr>
            </w:pPr>
            <w:r>
              <w:rPr>
                <w:rFonts w:ascii="Arial" w:eastAsia="Arial" w:hAnsi="Arial" w:cs="Arial"/>
                <w:sz w:val="24"/>
                <w:szCs w:val="24"/>
              </w:rPr>
              <w:t>Yes | No</w:t>
            </w:r>
          </w:p>
        </w:tc>
        <w:tc>
          <w:tcPr>
            <w:tcW w:w="396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01E84D64" w14:textId="77777777" w:rsidR="00E10807" w:rsidRDefault="0058440D">
            <w:pPr>
              <w:rPr>
                <w:rFonts w:ascii="Arial" w:eastAsia="Arial" w:hAnsi="Arial" w:cs="Arial"/>
                <w:sz w:val="24"/>
                <w:szCs w:val="24"/>
              </w:rPr>
            </w:pPr>
            <w:r>
              <w:rPr>
                <w:rFonts w:ascii="Arial" w:eastAsia="Arial" w:hAnsi="Arial" w:cs="Arial"/>
                <w:sz w:val="24"/>
                <w:szCs w:val="24"/>
              </w:rPr>
              <w:t>If No, proceed to C4.3, otherwise continue to C4.2.1</w:t>
            </w:r>
          </w:p>
        </w:tc>
        <w:tc>
          <w:tcPr>
            <w:tcW w:w="3968" w:type="dxa"/>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tcPr>
          <w:p w14:paraId="47ED9D6A" w14:textId="77777777" w:rsidR="00E10807" w:rsidRDefault="00E10807">
            <w:pPr>
              <w:rPr>
                <w:rFonts w:ascii="Arial" w:eastAsia="Arial" w:hAnsi="Arial" w:cs="Arial"/>
                <w:sz w:val="24"/>
                <w:szCs w:val="24"/>
              </w:rPr>
            </w:pPr>
          </w:p>
        </w:tc>
      </w:tr>
      <w:tr w:rsidR="00E10807" w14:paraId="306310E2" w14:textId="77777777">
        <w:tblPrEx>
          <w:tblCellMar>
            <w:top w:w="0" w:type="dxa"/>
            <w:bottom w:w="0" w:type="dxa"/>
          </w:tblCellMar>
        </w:tblPrEx>
        <w:trPr>
          <w:trHeight w:val="748"/>
        </w:trPr>
        <w:tc>
          <w:tcPr>
            <w:tcW w:w="217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42F1643D" w14:textId="77777777" w:rsidR="00E10807" w:rsidRDefault="0058440D">
            <w:pPr>
              <w:rPr>
                <w:rFonts w:ascii="Arial" w:eastAsia="Arial" w:hAnsi="Arial" w:cs="Arial"/>
                <w:sz w:val="24"/>
                <w:szCs w:val="24"/>
              </w:rPr>
            </w:pPr>
            <w:r>
              <w:rPr>
                <w:rFonts w:ascii="Arial" w:eastAsia="Arial" w:hAnsi="Arial" w:cs="Arial"/>
                <w:sz w:val="24"/>
                <w:szCs w:val="24"/>
              </w:rPr>
              <w:lastRenderedPageBreak/>
              <w:t>C4.2.1</w:t>
            </w:r>
          </w:p>
        </w:tc>
        <w:tc>
          <w:tcPr>
            <w:tcW w:w="3869"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419F511A" w14:textId="77777777" w:rsidR="00E10807" w:rsidRDefault="0058440D">
            <w:pPr>
              <w:spacing w:before="104"/>
              <w:ind w:right="260"/>
              <w:rPr>
                <w:rFonts w:ascii="Arial" w:eastAsia="Arial" w:hAnsi="Arial" w:cs="Arial"/>
                <w:sz w:val="24"/>
                <w:szCs w:val="24"/>
              </w:rPr>
            </w:pPr>
            <w:r>
              <w:rPr>
                <w:rFonts w:ascii="Arial" w:eastAsia="Arial" w:hAnsi="Arial" w:cs="Arial"/>
                <w:sz w:val="24"/>
                <w:szCs w:val="24"/>
              </w:rPr>
              <w:t>Is your product capable of using the NHS number to identify patient data when exchanging data?</w:t>
            </w:r>
          </w:p>
        </w:tc>
        <w:tc>
          <w:tcPr>
            <w:tcW w:w="232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17F7343B" w14:textId="77777777" w:rsidR="00E10807" w:rsidRDefault="0058440D">
            <w:pPr>
              <w:spacing w:before="104"/>
              <w:ind w:left="107" w:right="-97"/>
              <w:rPr>
                <w:rFonts w:ascii="Arial" w:eastAsia="Arial" w:hAnsi="Arial" w:cs="Arial"/>
                <w:sz w:val="24"/>
                <w:szCs w:val="24"/>
              </w:rPr>
            </w:pPr>
            <w:r>
              <w:rPr>
                <w:rFonts w:ascii="Arial" w:eastAsia="Arial" w:hAnsi="Arial" w:cs="Arial"/>
                <w:sz w:val="24"/>
                <w:szCs w:val="24"/>
              </w:rPr>
              <w:t>Yes | No</w:t>
            </w:r>
          </w:p>
        </w:tc>
        <w:tc>
          <w:tcPr>
            <w:tcW w:w="396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019B707D" w14:textId="77777777" w:rsidR="00E10807" w:rsidRDefault="0058440D">
            <w:r>
              <w:rPr>
                <w:rFonts w:ascii="Arial" w:eastAsia="Arial" w:hAnsi="Arial" w:cs="Arial"/>
                <w:sz w:val="24"/>
                <w:szCs w:val="24"/>
              </w:rPr>
              <w:t xml:space="preserve">The NHS number is the </w:t>
            </w:r>
            <w:hyperlink r:id="rId60" w:history="1">
              <w:r>
                <w:rPr>
                  <w:rStyle w:val="Hyperlink"/>
                  <w:rFonts w:ascii="Arial" w:hAnsi="Arial" w:cs="Arial"/>
                  <w:sz w:val="24"/>
                  <w:szCs w:val="24"/>
                </w:rPr>
                <w:t>mandated standard identifier</w:t>
              </w:r>
            </w:hyperlink>
            <w:r>
              <w:rPr>
                <w:rFonts w:ascii="Arial" w:eastAsia="Arial" w:hAnsi="Arial" w:cs="Arial"/>
                <w:sz w:val="24"/>
                <w:szCs w:val="24"/>
              </w:rPr>
              <w:t xml:space="preserve"> for patients. Further guidance can be found </w:t>
            </w:r>
            <w:hyperlink r:id="rId61" w:history="1">
              <w:r>
                <w:rPr>
                  <w:rStyle w:val="Hyperlink"/>
                  <w:rFonts w:ascii="Arial" w:hAnsi="Arial" w:cs="Arial"/>
                  <w:sz w:val="24"/>
                  <w:szCs w:val="24"/>
                </w:rPr>
                <w:t>here</w:t>
              </w:r>
            </w:hyperlink>
            <w:r>
              <w:rPr>
                <w:rFonts w:ascii="Arial" w:eastAsia="Arial" w:hAnsi="Arial" w:cs="Arial"/>
                <w:sz w:val="24"/>
                <w:szCs w:val="24"/>
              </w:rPr>
              <w:t>.</w:t>
            </w:r>
          </w:p>
          <w:p w14:paraId="43370F9A" w14:textId="77777777" w:rsidR="00E10807" w:rsidRDefault="00E10807">
            <w:pPr>
              <w:rPr>
                <w:rFonts w:ascii="Arial" w:eastAsia="Arial" w:hAnsi="Arial" w:cs="Arial"/>
                <w:sz w:val="24"/>
                <w:szCs w:val="24"/>
              </w:rPr>
            </w:pPr>
          </w:p>
          <w:p w14:paraId="325E5686" w14:textId="77777777" w:rsidR="00E10807" w:rsidRDefault="0058440D">
            <w:pPr>
              <w:rPr>
                <w:rFonts w:ascii="Arial" w:eastAsia="Arial" w:hAnsi="Arial" w:cs="Arial"/>
                <w:sz w:val="24"/>
                <w:szCs w:val="24"/>
              </w:rPr>
            </w:pPr>
            <w:r>
              <w:rPr>
                <w:rFonts w:ascii="Arial" w:eastAsia="Arial" w:hAnsi="Arial" w:cs="Arial"/>
                <w:sz w:val="24"/>
                <w:szCs w:val="24"/>
              </w:rPr>
              <w:t>If No, proceed to C 4.2.3, otherwise continue to C4.2.2</w:t>
            </w:r>
          </w:p>
        </w:tc>
        <w:tc>
          <w:tcPr>
            <w:tcW w:w="3968" w:type="dxa"/>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tcPr>
          <w:p w14:paraId="682A0DDF" w14:textId="77777777" w:rsidR="00E10807" w:rsidRDefault="0058440D">
            <w:pPr>
              <w:rPr>
                <w:rFonts w:ascii="Arial" w:eastAsia="Arial" w:hAnsi="Arial" w:cs="Arial"/>
                <w:sz w:val="24"/>
                <w:szCs w:val="24"/>
              </w:rPr>
            </w:pPr>
            <w:r>
              <w:rPr>
                <w:rFonts w:ascii="Arial" w:eastAsia="Arial" w:hAnsi="Arial" w:cs="Arial"/>
                <w:sz w:val="24"/>
                <w:szCs w:val="24"/>
              </w:rPr>
              <w:t xml:space="preserve">To pass the manufacturer must answer yes, or set out an </w:t>
            </w:r>
            <w:r>
              <w:rPr>
                <w:rFonts w:ascii="Arial" w:eastAsia="Arial" w:hAnsi="Arial" w:cs="Arial"/>
                <w:sz w:val="24"/>
                <w:szCs w:val="24"/>
              </w:rPr>
              <w:t>alternative approach for ensuring data quality.</w:t>
            </w:r>
          </w:p>
        </w:tc>
      </w:tr>
      <w:tr w:rsidR="00E10807" w14:paraId="16BF271F" w14:textId="77777777">
        <w:tblPrEx>
          <w:tblCellMar>
            <w:top w:w="0" w:type="dxa"/>
            <w:bottom w:w="0" w:type="dxa"/>
          </w:tblCellMar>
        </w:tblPrEx>
        <w:trPr>
          <w:trHeight w:val="748"/>
        </w:trPr>
        <w:tc>
          <w:tcPr>
            <w:tcW w:w="217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638B8504" w14:textId="77777777" w:rsidR="00E10807" w:rsidRDefault="0058440D">
            <w:pPr>
              <w:rPr>
                <w:rFonts w:ascii="Arial" w:eastAsia="Arial" w:hAnsi="Arial" w:cs="Arial"/>
                <w:sz w:val="24"/>
                <w:szCs w:val="24"/>
              </w:rPr>
            </w:pPr>
            <w:r>
              <w:rPr>
                <w:rFonts w:ascii="Arial" w:eastAsia="Arial" w:hAnsi="Arial" w:cs="Arial"/>
                <w:sz w:val="24"/>
                <w:szCs w:val="24"/>
              </w:rPr>
              <w:t>C4.2.2</w:t>
            </w:r>
          </w:p>
        </w:tc>
        <w:tc>
          <w:tcPr>
            <w:tcW w:w="3869"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7A7ADF43" w14:textId="77777777" w:rsidR="00E10807" w:rsidRDefault="0058440D">
            <w:pPr>
              <w:spacing w:before="104"/>
              <w:ind w:right="260"/>
              <w:rPr>
                <w:rFonts w:ascii="Arial" w:eastAsia="Arial" w:hAnsi="Arial" w:cs="Arial"/>
                <w:sz w:val="24"/>
                <w:szCs w:val="24"/>
              </w:rPr>
            </w:pPr>
            <w:r>
              <w:rPr>
                <w:rFonts w:ascii="Arial" w:eastAsia="Arial" w:hAnsi="Arial" w:cs="Arial"/>
                <w:sz w:val="24"/>
                <w:szCs w:val="24"/>
              </w:rPr>
              <w:t xml:space="preserve">Does your product integrate to either the NHS Personal Demographics Service, or to other local record systems to establish/validate the patient NHS number? </w:t>
            </w:r>
          </w:p>
        </w:tc>
        <w:tc>
          <w:tcPr>
            <w:tcW w:w="232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56D4145C" w14:textId="77777777" w:rsidR="00E10807" w:rsidRDefault="0058440D">
            <w:pPr>
              <w:spacing w:before="104"/>
              <w:ind w:left="107" w:right="-97"/>
              <w:rPr>
                <w:rFonts w:ascii="Arial" w:eastAsia="Arial" w:hAnsi="Arial" w:cs="Arial"/>
                <w:sz w:val="24"/>
                <w:szCs w:val="24"/>
              </w:rPr>
            </w:pPr>
            <w:r>
              <w:rPr>
                <w:rFonts w:ascii="Arial" w:eastAsia="Arial" w:hAnsi="Arial" w:cs="Arial"/>
                <w:sz w:val="24"/>
                <w:szCs w:val="24"/>
              </w:rPr>
              <w:t xml:space="preserve">Yes | No | </w:t>
            </w:r>
          </w:p>
        </w:tc>
        <w:tc>
          <w:tcPr>
            <w:tcW w:w="396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211DF38D" w14:textId="77777777" w:rsidR="00E10807" w:rsidRDefault="0058440D">
            <w:r>
              <w:rPr>
                <w:rFonts w:ascii="Arial" w:eastAsia="Arial" w:hAnsi="Arial" w:cs="Arial"/>
                <w:sz w:val="24"/>
                <w:szCs w:val="24"/>
              </w:rPr>
              <w:t xml:space="preserve">The </w:t>
            </w:r>
            <w:hyperlink r:id="rId62" w:history="1">
              <w:r>
                <w:rPr>
                  <w:rStyle w:val="Hyperlink"/>
                  <w:rFonts w:ascii="Arial" w:hAnsi="Arial" w:cs="Arial"/>
                  <w:sz w:val="24"/>
                  <w:szCs w:val="24"/>
                </w:rPr>
                <w:t>Personal Demographics Service</w:t>
              </w:r>
            </w:hyperlink>
            <w:r>
              <w:rPr>
                <w:rFonts w:ascii="Arial" w:eastAsia="Arial" w:hAnsi="Arial" w:cs="Arial"/>
                <w:sz w:val="24"/>
                <w:szCs w:val="24"/>
              </w:rPr>
              <w:t xml:space="preserve"> is used as the national master database for all NHS patients in England.</w:t>
            </w:r>
          </w:p>
          <w:p w14:paraId="151531CE" w14:textId="77777777" w:rsidR="00E10807" w:rsidRDefault="00E10807">
            <w:pPr>
              <w:rPr>
                <w:rFonts w:ascii="Arial" w:eastAsia="Arial" w:hAnsi="Arial" w:cs="Arial"/>
                <w:sz w:val="24"/>
                <w:szCs w:val="24"/>
              </w:rPr>
            </w:pPr>
          </w:p>
          <w:p w14:paraId="69246D8C" w14:textId="77777777" w:rsidR="00E10807" w:rsidRDefault="0058440D">
            <w:pPr>
              <w:rPr>
                <w:rFonts w:ascii="Arial" w:eastAsia="Arial" w:hAnsi="Arial" w:cs="Arial"/>
                <w:sz w:val="24"/>
                <w:szCs w:val="24"/>
              </w:rPr>
            </w:pPr>
            <w:r>
              <w:rPr>
                <w:rFonts w:ascii="Arial" w:eastAsia="Arial" w:hAnsi="Arial" w:cs="Arial"/>
                <w:sz w:val="24"/>
                <w:szCs w:val="24"/>
              </w:rPr>
              <w:t>In process of onboarding to PDS but have not completed, please set out the current situation in your response to C4.2.3</w:t>
            </w:r>
          </w:p>
          <w:p w14:paraId="358B792A" w14:textId="77777777" w:rsidR="00E10807" w:rsidRDefault="00E10807">
            <w:pPr>
              <w:rPr>
                <w:rFonts w:ascii="Arial" w:eastAsia="Arial" w:hAnsi="Arial" w:cs="Arial"/>
                <w:sz w:val="24"/>
                <w:szCs w:val="24"/>
              </w:rPr>
            </w:pPr>
          </w:p>
          <w:p w14:paraId="42B409EA" w14:textId="77777777" w:rsidR="00E10807" w:rsidRDefault="0058440D">
            <w:pPr>
              <w:rPr>
                <w:rFonts w:ascii="Arial" w:eastAsia="Arial" w:hAnsi="Arial" w:cs="Arial"/>
                <w:sz w:val="24"/>
                <w:szCs w:val="24"/>
              </w:rPr>
            </w:pPr>
            <w:r>
              <w:rPr>
                <w:rFonts w:ascii="Arial" w:eastAsia="Arial" w:hAnsi="Arial" w:cs="Arial"/>
                <w:sz w:val="24"/>
                <w:szCs w:val="24"/>
              </w:rPr>
              <w:t>If Yes, please skip C4.2.3 and proceed to C4.2.4</w:t>
            </w:r>
          </w:p>
        </w:tc>
        <w:tc>
          <w:tcPr>
            <w:tcW w:w="3968" w:type="dxa"/>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tcPr>
          <w:p w14:paraId="0FED1EB1" w14:textId="77777777" w:rsidR="00E10807" w:rsidRDefault="0058440D">
            <w:pPr>
              <w:rPr>
                <w:rFonts w:ascii="Arial" w:eastAsia="Arial" w:hAnsi="Arial" w:cs="Arial"/>
                <w:sz w:val="24"/>
                <w:szCs w:val="24"/>
              </w:rPr>
            </w:pPr>
            <w:r>
              <w:rPr>
                <w:rFonts w:ascii="Arial" w:eastAsia="Arial" w:hAnsi="Arial" w:cs="Arial"/>
                <w:sz w:val="24"/>
                <w:szCs w:val="24"/>
              </w:rPr>
              <w:t>To pass the manufacturer must answer yes or set out an alternative approach for ensuring data quality.</w:t>
            </w:r>
          </w:p>
        </w:tc>
      </w:tr>
      <w:tr w:rsidR="00E10807" w14:paraId="62A361D0" w14:textId="77777777">
        <w:tblPrEx>
          <w:tblCellMar>
            <w:top w:w="0" w:type="dxa"/>
            <w:bottom w:w="0" w:type="dxa"/>
          </w:tblCellMar>
        </w:tblPrEx>
        <w:trPr>
          <w:trHeight w:val="748"/>
        </w:trPr>
        <w:tc>
          <w:tcPr>
            <w:tcW w:w="217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3E4C9A4B" w14:textId="77777777" w:rsidR="00E10807" w:rsidRDefault="0058440D">
            <w:pPr>
              <w:rPr>
                <w:rFonts w:ascii="Arial" w:eastAsia="Arial" w:hAnsi="Arial" w:cs="Arial"/>
                <w:sz w:val="24"/>
                <w:szCs w:val="24"/>
              </w:rPr>
            </w:pPr>
            <w:r>
              <w:rPr>
                <w:rFonts w:ascii="Arial" w:eastAsia="Arial" w:hAnsi="Arial" w:cs="Arial"/>
                <w:sz w:val="24"/>
                <w:szCs w:val="24"/>
              </w:rPr>
              <w:t>C4.2.3</w:t>
            </w:r>
          </w:p>
        </w:tc>
        <w:tc>
          <w:tcPr>
            <w:tcW w:w="3869"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1BC7F468" w14:textId="77777777" w:rsidR="00E10807" w:rsidRDefault="0058440D">
            <w:pPr>
              <w:spacing w:before="104"/>
              <w:ind w:right="260"/>
              <w:rPr>
                <w:rFonts w:ascii="Arial" w:eastAsia="Arial" w:hAnsi="Arial" w:cs="Arial"/>
                <w:sz w:val="24"/>
                <w:szCs w:val="24"/>
              </w:rPr>
            </w:pPr>
            <w:r>
              <w:rPr>
                <w:rFonts w:ascii="Arial" w:eastAsia="Arial" w:hAnsi="Arial" w:cs="Arial"/>
                <w:sz w:val="24"/>
                <w:szCs w:val="24"/>
              </w:rPr>
              <w:t>If you have answered No to either C4.2.1 or C4.2.2 please set out the approach taken to identify patient records that ensures correct identification and data quality</w:t>
            </w:r>
          </w:p>
        </w:tc>
        <w:tc>
          <w:tcPr>
            <w:tcW w:w="232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60F8065B" w14:textId="77777777" w:rsidR="00E10807" w:rsidRDefault="0058440D">
            <w:pPr>
              <w:spacing w:before="104"/>
              <w:ind w:left="107" w:right="-97"/>
              <w:rPr>
                <w:rFonts w:ascii="Arial" w:eastAsia="Arial" w:hAnsi="Arial" w:cs="Arial"/>
                <w:sz w:val="24"/>
                <w:szCs w:val="24"/>
              </w:rPr>
            </w:pPr>
            <w:r>
              <w:rPr>
                <w:rFonts w:ascii="Arial" w:eastAsia="Arial" w:hAnsi="Arial" w:cs="Arial"/>
                <w:sz w:val="24"/>
                <w:szCs w:val="24"/>
              </w:rPr>
              <w:t>Free Text</w:t>
            </w:r>
          </w:p>
        </w:tc>
        <w:tc>
          <w:tcPr>
            <w:tcW w:w="396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2618C353" w14:textId="77777777" w:rsidR="00E10807" w:rsidRDefault="00E10807">
            <w:pPr>
              <w:rPr>
                <w:rFonts w:ascii="Arial" w:eastAsia="Arial" w:hAnsi="Arial" w:cs="Arial"/>
                <w:sz w:val="24"/>
                <w:szCs w:val="24"/>
              </w:rPr>
            </w:pPr>
          </w:p>
        </w:tc>
        <w:tc>
          <w:tcPr>
            <w:tcW w:w="3968" w:type="dxa"/>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tcPr>
          <w:p w14:paraId="1F0A2112" w14:textId="77777777" w:rsidR="00E10807" w:rsidRDefault="0058440D">
            <w:pPr>
              <w:rPr>
                <w:rFonts w:ascii="Arial" w:eastAsia="Arial" w:hAnsi="Arial" w:cs="Arial"/>
                <w:sz w:val="24"/>
                <w:szCs w:val="24"/>
              </w:rPr>
            </w:pPr>
            <w:r>
              <w:rPr>
                <w:rFonts w:ascii="Arial" w:eastAsia="Arial" w:hAnsi="Arial" w:cs="Arial"/>
                <w:sz w:val="24"/>
                <w:szCs w:val="24"/>
              </w:rPr>
              <w:t xml:space="preserve">To pass the manufacturer must set out how patient data is correctly </w:t>
            </w:r>
            <w:r>
              <w:rPr>
                <w:rFonts w:ascii="Arial" w:eastAsia="Arial" w:hAnsi="Arial" w:cs="Arial"/>
                <w:sz w:val="24"/>
                <w:szCs w:val="24"/>
              </w:rPr>
              <w:t>identified, and how data accuracy is to be maintained when integrating with other local or national systems</w:t>
            </w:r>
          </w:p>
        </w:tc>
      </w:tr>
      <w:tr w:rsidR="00E10807" w14:paraId="6CA4B6B6" w14:textId="77777777">
        <w:tblPrEx>
          <w:tblCellMar>
            <w:top w:w="0" w:type="dxa"/>
            <w:bottom w:w="0" w:type="dxa"/>
          </w:tblCellMar>
        </w:tblPrEx>
        <w:trPr>
          <w:trHeight w:val="1836"/>
        </w:trPr>
        <w:tc>
          <w:tcPr>
            <w:tcW w:w="217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30EC6432" w14:textId="77777777" w:rsidR="00E10807" w:rsidRDefault="0058440D">
            <w:pPr>
              <w:rPr>
                <w:rFonts w:ascii="Arial" w:eastAsia="Arial" w:hAnsi="Arial" w:cs="Arial"/>
                <w:sz w:val="24"/>
                <w:szCs w:val="24"/>
              </w:rPr>
            </w:pPr>
            <w:r>
              <w:rPr>
                <w:rFonts w:ascii="Arial" w:eastAsia="Arial" w:hAnsi="Arial" w:cs="Arial"/>
                <w:sz w:val="24"/>
                <w:szCs w:val="24"/>
              </w:rPr>
              <w:lastRenderedPageBreak/>
              <w:t>C4.2.4</w:t>
            </w:r>
          </w:p>
        </w:tc>
        <w:tc>
          <w:tcPr>
            <w:tcW w:w="3869"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77CCA0C3" w14:textId="77777777" w:rsidR="00E10807" w:rsidRDefault="0058440D">
            <w:pPr>
              <w:spacing w:before="104"/>
              <w:ind w:right="260"/>
              <w:rPr>
                <w:rFonts w:ascii="Arial" w:eastAsia="Arial" w:hAnsi="Arial" w:cs="Arial"/>
                <w:sz w:val="24"/>
                <w:szCs w:val="24"/>
              </w:rPr>
            </w:pPr>
            <w:r>
              <w:rPr>
                <w:rFonts w:ascii="Arial" w:eastAsia="Arial" w:hAnsi="Arial" w:cs="Arial"/>
                <w:sz w:val="24"/>
                <w:szCs w:val="24"/>
              </w:rPr>
              <w:t xml:space="preserve">If the product is to be used directly by patients, do you use NHS login to verify the identity of and authenticate the user? </w:t>
            </w:r>
          </w:p>
        </w:tc>
        <w:tc>
          <w:tcPr>
            <w:tcW w:w="232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00404770" w14:textId="77777777" w:rsidR="00E10807" w:rsidRDefault="0058440D">
            <w:pPr>
              <w:spacing w:before="104"/>
              <w:ind w:left="107" w:right="-97"/>
              <w:rPr>
                <w:rFonts w:ascii="Arial" w:eastAsia="Arial" w:hAnsi="Arial" w:cs="Arial"/>
                <w:sz w:val="24"/>
                <w:szCs w:val="24"/>
              </w:rPr>
            </w:pPr>
            <w:r>
              <w:rPr>
                <w:rFonts w:ascii="Arial" w:eastAsia="Arial" w:hAnsi="Arial" w:cs="Arial"/>
                <w:sz w:val="24"/>
                <w:szCs w:val="24"/>
              </w:rPr>
              <w:t>Yes | No | Not Applicable – product is not used directly by patients.</w:t>
            </w:r>
          </w:p>
        </w:tc>
        <w:tc>
          <w:tcPr>
            <w:tcW w:w="396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3D014B0F" w14:textId="77777777" w:rsidR="00E10807" w:rsidRDefault="0058440D">
            <w:r>
              <w:rPr>
                <w:rFonts w:ascii="Arial" w:eastAsia="Arial" w:hAnsi="Arial" w:cs="Arial"/>
                <w:sz w:val="24"/>
                <w:szCs w:val="24"/>
              </w:rPr>
              <w:t xml:space="preserve">NHS England provides guidance on </w:t>
            </w:r>
            <w:hyperlink r:id="rId63" w:history="1">
              <w:r>
                <w:rPr>
                  <w:rFonts w:ascii="Arial" w:eastAsia="Arial" w:hAnsi="Arial" w:cs="Arial"/>
                  <w:color w:val="1155CC"/>
                  <w:sz w:val="24"/>
                  <w:szCs w:val="24"/>
                  <w:u w:val="single"/>
                </w:rPr>
                <w:t>NHS login for partners and developers</w:t>
              </w:r>
            </w:hyperlink>
            <w:r>
              <w:rPr>
                <w:rFonts w:ascii="Arial" w:eastAsia="Arial" w:hAnsi="Arial" w:cs="Arial"/>
                <w:sz w:val="24"/>
                <w:szCs w:val="24"/>
              </w:rPr>
              <w:t xml:space="preserve">. </w:t>
            </w:r>
          </w:p>
          <w:p w14:paraId="75A96134" w14:textId="77777777" w:rsidR="00E10807" w:rsidRDefault="0058440D">
            <w:r>
              <w:rPr>
                <w:rFonts w:ascii="Arial" w:eastAsia="Arial" w:hAnsi="Arial" w:cs="Arial"/>
                <w:sz w:val="24"/>
                <w:szCs w:val="24"/>
              </w:rPr>
              <w:br/>
            </w:r>
            <w:r>
              <w:rPr>
                <w:rFonts w:ascii="Arial" w:eastAsia="Arial" w:hAnsi="Arial" w:cs="Arial"/>
                <w:sz w:val="24"/>
                <w:szCs w:val="24"/>
              </w:rPr>
              <w:t xml:space="preserve">NHS England provides a list of all current </w:t>
            </w:r>
            <w:hyperlink r:id="rId64" w:history="1">
              <w:r>
                <w:rPr>
                  <w:rFonts w:ascii="Arial" w:eastAsia="Arial" w:hAnsi="Arial" w:cs="Arial"/>
                  <w:color w:val="1155CC"/>
                  <w:sz w:val="24"/>
                  <w:szCs w:val="24"/>
                  <w:u w:val="single"/>
                </w:rPr>
                <w:t>digital health and social care services that integrate with NHS Login</w:t>
              </w:r>
            </w:hyperlink>
            <w:r>
              <w:rPr>
                <w:rFonts w:ascii="Arial" w:eastAsia="Arial" w:hAnsi="Arial" w:cs="Arial"/>
                <w:sz w:val="24"/>
                <w:szCs w:val="24"/>
              </w:rPr>
              <w:t>.</w:t>
            </w:r>
          </w:p>
          <w:p w14:paraId="7E02FF8C" w14:textId="77777777" w:rsidR="00E10807" w:rsidRDefault="00E10807">
            <w:pPr>
              <w:rPr>
                <w:rFonts w:ascii="Arial" w:eastAsia="Arial" w:hAnsi="Arial" w:cs="Arial"/>
                <w:sz w:val="24"/>
                <w:szCs w:val="24"/>
              </w:rPr>
            </w:pPr>
          </w:p>
          <w:p w14:paraId="5412A135" w14:textId="77777777" w:rsidR="00E10807" w:rsidRDefault="0058440D">
            <w:pPr>
              <w:rPr>
                <w:rFonts w:ascii="Arial" w:eastAsia="Arial" w:hAnsi="Arial" w:cs="Arial"/>
                <w:sz w:val="24"/>
                <w:szCs w:val="24"/>
              </w:rPr>
            </w:pPr>
            <w:r>
              <w:rPr>
                <w:rFonts w:ascii="Arial" w:eastAsia="Arial" w:hAnsi="Arial" w:cs="Arial"/>
                <w:sz w:val="24"/>
                <w:szCs w:val="24"/>
              </w:rPr>
              <w:t>If you have answered No to this question, please proceed to C4.2.5, otherwise you may skip the following questions and move to Section D.</w:t>
            </w:r>
          </w:p>
        </w:tc>
        <w:tc>
          <w:tcPr>
            <w:tcW w:w="3968" w:type="dxa"/>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tcPr>
          <w:p w14:paraId="69BF5820" w14:textId="77777777" w:rsidR="00E10807" w:rsidRDefault="0058440D">
            <w:pPr>
              <w:rPr>
                <w:rFonts w:ascii="Arial" w:eastAsia="Arial" w:hAnsi="Arial" w:cs="Arial"/>
                <w:sz w:val="24"/>
                <w:szCs w:val="24"/>
              </w:rPr>
            </w:pPr>
            <w:r>
              <w:rPr>
                <w:rFonts w:ascii="Arial" w:eastAsia="Arial" w:hAnsi="Arial" w:cs="Arial"/>
                <w:sz w:val="24"/>
                <w:szCs w:val="24"/>
              </w:rPr>
              <w:t>If applicable, to pass, the manufacturer must answer yes, or set out adequate data protection measures in C4.2.6</w:t>
            </w:r>
          </w:p>
        </w:tc>
      </w:tr>
      <w:tr w:rsidR="00E10807" w14:paraId="703FC661" w14:textId="77777777">
        <w:tblPrEx>
          <w:tblCellMar>
            <w:top w:w="0" w:type="dxa"/>
            <w:bottom w:w="0" w:type="dxa"/>
          </w:tblCellMar>
        </w:tblPrEx>
        <w:trPr>
          <w:trHeight w:val="748"/>
        </w:trPr>
        <w:tc>
          <w:tcPr>
            <w:tcW w:w="217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06026453" w14:textId="77777777" w:rsidR="00E10807" w:rsidRDefault="0058440D">
            <w:pPr>
              <w:rPr>
                <w:rFonts w:ascii="Arial" w:eastAsia="Arial" w:hAnsi="Arial" w:cs="Arial"/>
                <w:sz w:val="24"/>
                <w:szCs w:val="24"/>
              </w:rPr>
            </w:pPr>
            <w:r>
              <w:rPr>
                <w:rFonts w:ascii="Arial" w:eastAsia="Arial" w:hAnsi="Arial" w:cs="Arial"/>
                <w:sz w:val="24"/>
                <w:szCs w:val="24"/>
              </w:rPr>
              <w:t>C4.2.5</w:t>
            </w:r>
          </w:p>
        </w:tc>
        <w:tc>
          <w:tcPr>
            <w:tcW w:w="3869"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24CF6F8A" w14:textId="77777777" w:rsidR="00E10807" w:rsidRDefault="0058440D">
            <w:pPr>
              <w:spacing w:before="104"/>
              <w:ind w:right="260"/>
              <w:rPr>
                <w:rFonts w:ascii="Arial" w:eastAsia="Arial" w:hAnsi="Arial" w:cs="Arial"/>
                <w:sz w:val="24"/>
                <w:szCs w:val="24"/>
              </w:rPr>
            </w:pPr>
            <w:r>
              <w:rPr>
                <w:rFonts w:ascii="Arial" w:eastAsia="Arial" w:hAnsi="Arial" w:cs="Arial"/>
                <w:sz w:val="24"/>
                <w:szCs w:val="24"/>
              </w:rPr>
              <w:t xml:space="preserve">If the product is to be used by public health or adult social care organisations as part of their delivery of care services (e.g. booking platform, patient access gateway) does your product support </w:t>
            </w:r>
            <w:r>
              <w:rPr>
                <w:rFonts w:ascii="Arial" w:eastAsia="Arial" w:hAnsi="Arial" w:cs="Arial"/>
                <w:sz w:val="24"/>
                <w:szCs w:val="24"/>
              </w:rPr>
              <w:t>compliance with DAPB3051 standard for identity verification and authentication?</w:t>
            </w:r>
          </w:p>
        </w:tc>
        <w:tc>
          <w:tcPr>
            <w:tcW w:w="232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44F6BB21" w14:textId="77777777" w:rsidR="00E10807" w:rsidRDefault="0058440D">
            <w:pPr>
              <w:spacing w:before="104"/>
              <w:ind w:left="107" w:right="-97"/>
              <w:rPr>
                <w:rFonts w:ascii="Arial" w:eastAsia="Arial" w:hAnsi="Arial" w:cs="Arial"/>
                <w:sz w:val="24"/>
                <w:szCs w:val="24"/>
              </w:rPr>
            </w:pPr>
            <w:r>
              <w:rPr>
                <w:rFonts w:ascii="Arial" w:eastAsia="Arial" w:hAnsi="Arial" w:cs="Arial"/>
                <w:sz w:val="24"/>
                <w:szCs w:val="24"/>
              </w:rPr>
              <w:t>Yes | No | Not Applicable – product is not used by public health or adult social care services</w:t>
            </w:r>
          </w:p>
        </w:tc>
        <w:tc>
          <w:tcPr>
            <w:tcW w:w="396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4875AB18" w14:textId="77777777" w:rsidR="00E10807" w:rsidRDefault="0058440D">
            <w:r>
              <w:rPr>
                <w:rFonts w:ascii="Arial" w:eastAsia="Arial" w:hAnsi="Arial" w:cs="Arial"/>
                <w:sz w:val="24"/>
                <w:szCs w:val="24"/>
              </w:rPr>
              <w:t xml:space="preserve">Where DHT products are used by Health and Care provider organisations to deliver services, the product must enable the care provider organisation to comply with </w:t>
            </w:r>
            <w:hyperlink r:id="rId65" w:history="1">
              <w:r>
                <w:rPr>
                  <w:rStyle w:val="Hyperlink"/>
                  <w:rFonts w:ascii="Arial" w:eastAsia="Arial" w:hAnsi="Arial" w:cs="Arial"/>
                  <w:sz w:val="24"/>
                  <w:szCs w:val="24"/>
                </w:rPr>
                <w:t>DAPB3051 Identity Verification and Authentication Standard for Digital Health and Care Services</w:t>
              </w:r>
            </w:hyperlink>
            <w:r>
              <w:rPr>
                <w:rFonts w:ascii="Arial" w:eastAsia="Arial" w:hAnsi="Arial" w:cs="Arial"/>
                <w:sz w:val="24"/>
                <w:szCs w:val="24"/>
              </w:rPr>
              <w:t>.</w:t>
            </w:r>
          </w:p>
          <w:p w14:paraId="653183D8" w14:textId="77777777" w:rsidR="00E10807" w:rsidRDefault="00E10807">
            <w:pPr>
              <w:rPr>
                <w:rFonts w:ascii="Arial" w:eastAsia="Arial" w:hAnsi="Arial" w:cs="Arial"/>
                <w:sz w:val="24"/>
                <w:szCs w:val="24"/>
              </w:rPr>
            </w:pPr>
          </w:p>
          <w:p w14:paraId="379BE44A" w14:textId="77777777" w:rsidR="00E10807" w:rsidRDefault="0058440D">
            <w:pPr>
              <w:rPr>
                <w:rFonts w:ascii="Arial" w:eastAsia="Arial" w:hAnsi="Arial" w:cs="Arial"/>
                <w:sz w:val="24"/>
                <w:szCs w:val="24"/>
              </w:rPr>
            </w:pPr>
            <w:r>
              <w:rPr>
                <w:rFonts w:ascii="Arial" w:eastAsia="Arial" w:hAnsi="Arial" w:cs="Arial"/>
                <w:sz w:val="24"/>
                <w:szCs w:val="24"/>
              </w:rPr>
              <w:t xml:space="preserve">If you have answered Yes, you may skip the following question and proceed to Section D. </w:t>
            </w:r>
          </w:p>
          <w:p w14:paraId="7291B728" w14:textId="77777777" w:rsidR="00E10807" w:rsidRDefault="00E10807">
            <w:pPr>
              <w:rPr>
                <w:rFonts w:ascii="Arial" w:eastAsia="Arial" w:hAnsi="Arial" w:cs="Arial"/>
                <w:sz w:val="24"/>
                <w:szCs w:val="24"/>
              </w:rPr>
            </w:pPr>
          </w:p>
          <w:p w14:paraId="5B2C7649" w14:textId="77777777" w:rsidR="00E10807" w:rsidRDefault="0058440D">
            <w:pPr>
              <w:rPr>
                <w:rFonts w:ascii="Arial" w:eastAsia="Arial" w:hAnsi="Arial" w:cs="Arial"/>
                <w:sz w:val="24"/>
                <w:szCs w:val="24"/>
              </w:rPr>
            </w:pPr>
            <w:r>
              <w:rPr>
                <w:rFonts w:ascii="Arial" w:eastAsia="Arial" w:hAnsi="Arial" w:cs="Arial"/>
                <w:sz w:val="24"/>
                <w:szCs w:val="24"/>
              </w:rPr>
              <w:t>If you have answered Not Applicable, please complete section C4.2.6</w:t>
            </w:r>
          </w:p>
        </w:tc>
        <w:tc>
          <w:tcPr>
            <w:tcW w:w="3968" w:type="dxa"/>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tcPr>
          <w:p w14:paraId="53C2B8FE" w14:textId="77777777" w:rsidR="00E10807" w:rsidRDefault="0058440D">
            <w:pPr>
              <w:rPr>
                <w:rFonts w:ascii="Arial" w:eastAsia="Arial" w:hAnsi="Arial" w:cs="Arial"/>
                <w:sz w:val="24"/>
                <w:szCs w:val="24"/>
              </w:rPr>
            </w:pPr>
            <w:r>
              <w:rPr>
                <w:rFonts w:ascii="Arial" w:eastAsia="Arial" w:hAnsi="Arial" w:cs="Arial"/>
                <w:sz w:val="24"/>
                <w:szCs w:val="24"/>
              </w:rPr>
              <w:t xml:space="preserve">If applicable, to pass, the supplier must answer yes. </w:t>
            </w:r>
          </w:p>
        </w:tc>
      </w:tr>
      <w:tr w:rsidR="00E10807" w14:paraId="49533A3C" w14:textId="77777777">
        <w:tblPrEx>
          <w:tblCellMar>
            <w:top w:w="0" w:type="dxa"/>
            <w:bottom w:w="0" w:type="dxa"/>
          </w:tblCellMar>
        </w:tblPrEx>
        <w:trPr>
          <w:trHeight w:val="15"/>
        </w:trPr>
        <w:tc>
          <w:tcPr>
            <w:tcW w:w="217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59AA7CD6" w14:textId="77777777" w:rsidR="00E10807" w:rsidRDefault="0058440D">
            <w:pPr>
              <w:rPr>
                <w:rFonts w:ascii="Arial" w:eastAsia="Arial" w:hAnsi="Arial" w:cs="Arial"/>
                <w:sz w:val="24"/>
                <w:szCs w:val="24"/>
              </w:rPr>
            </w:pPr>
            <w:r>
              <w:rPr>
                <w:rFonts w:ascii="Arial" w:eastAsia="Arial" w:hAnsi="Arial" w:cs="Arial"/>
                <w:sz w:val="24"/>
                <w:szCs w:val="24"/>
              </w:rPr>
              <w:lastRenderedPageBreak/>
              <w:t>C4.2.6</w:t>
            </w:r>
          </w:p>
        </w:tc>
        <w:tc>
          <w:tcPr>
            <w:tcW w:w="3869"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7C83F27C" w14:textId="77777777" w:rsidR="00E10807" w:rsidRDefault="0058440D">
            <w:pPr>
              <w:spacing w:before="104"/>
              <w:ind w:right="260"/>
              <w:rPr>
                <w:rFonts w:ascii="Arial" w:eastAsia="Arial" w:hAnsi="Arial" w:cs="Arial"/>
                <w:sz w:val="24"/>
                <w:szCs w:val="24"/>
              </w:rPr>
            </w:pPr>
            <w:r>
              <w:rPr>
                <w:rFonts w:ascii="Arial" w:eastAsia="Arial" w:hAnsi="Arial" w:cs="Arial"/>
                <w:sz w:val="24"/>
                <w:szCs w:val="24"/>
              </w:rPr>
              <w:t xml:space="preserve">If you are not using NHS login to authenticate the user, please set out your approach to </w:t>
            </w:r>
            <w:r>
              <w:rPr>
                <w:rFonts w:ascii="Arial" w:eastAsia="Arial" w:hAnsi="Arial" w:cs="Arial"/>
                <w:sz w:val="24"/>
                <w:szCs w:val="24"/>
              </w:rPr>
              <w:t xml:space="preserve">authenticating the user and what data protection measures are in place. </w:t>
            </w:r>
          </w:p>
        </w:tc>
        <w:tc>
          <w:tcPr>
            <w:tcW w:w="232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6CFA6998" w14:textId="77777777" w:rsidR="00E10807" w:rsidRDefault="0058440D">
            <w:pPr>
              <w:spacing w:before="104"/>
              <w:ind w:left="107" w:right="-97"/>
              <w:rPr>
                <w:rFonts w:ascii="Arial" w:eastAsia="Arial" w:hAnsi="Arial" w:cs="Arial"/>
                <w:sz w:val="24"/>
                <w:szCs w:val="24"/>
              </w:rPr>
            </w:pPr>
            <w:r>
              <w:rPr>
                <w:rFonts w:ascii="Arial" w:eastAsia="Arial" w:hAnsi="Arial" w:cs="Arial"/>
                <w:sz w:val="24"/>
                <w:szCs w:val="24"/>
              </w:rPr>
              <w:t>Free Text</w:t>
            </w:r>
          </w:p>
        </w:tc>
        <w:tc>
          <w:tcPr>
            <w:tcW w:w="3965"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5DB1D172" w14:textId="77777777" w:rsidR="00E10807" w:rsidRDefault="0058440D">
            <w:pPr>
              <w:rPr>
                <w:rFonts w:ascii="Arial" w:eastAsia="Arial" w:hAnsi="Arial" w:cs="Arial"/>
                <w:sz w:val="24"/>
                <w:szCs w:val="24"/>
              </w:rPr>
            </w:pPr>
            <w:r>
              <w:rPr>
                <w:rFonts w:ascii="Arial" w:eastAsia="Arial" w:hAnsi="Arial" w:cs="Arial"/>
                <w:sz w:val="24"/>
                <w:szCs w:val="24"/>
              </w:rPr>
              <w:t>Any product that is to be used directly by the patient should have a robust approach to identity verification and authentication sufficient to ensure data protection.</w:t>
            </w:r>
          </w:p>
          <w:p w14:paraId="09BCEB8B" w14:textId="77777777" w:rsidR="00E10807" w:rsidRDefault="00E10807">
            <w:pPr>
              <w:rPr>
                <w:rFonts w:ascii="Arial" w:eastAsia="Arial" w:hAnsi="Arial" w:cs="Arial"/>
                <w:sz w:val="24"/>
                <w:szCs w:val="24"/>
              </w:rPr>
            </w:pPr>
          </w:p>
          <w:p w14:paraId="2FA4E0E7" w14:textId="77777777" w:rsidR="00E10807" w:rsidRDefault="00E10807">
            <w:pPr>
              <w:rPr>
                <w:rFonts w:ascii="Arial" w:eastAsia="Arial" w:hAnsi="Arial" w:cs="Arial"/>
                <w:sz w:val="24"/>
                <w:szCs w:val="24"/>
              </w:rPr>
            </w:pPr>
          </w:p>
        </w:tc>
        <w:tc>
          <w:tcPr>
            <w:tcW w:w="3968" w:type="dxa"/>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tcPr>
          <w:p w14:paraId="6354DA9A" w14:textId="77777777" w:rsidR="00E10807" w:rsidRDefault="0058440D">
            <w:pPr>
              <w:rPr>
                <w:rFonts w:ascii="Arial" w:eastAsia="Arial" w:hAnsi="Arial" w:cs="Arial"/>
                <w:sz w:val="24"/>
                <w:szCs w:val="24"/>
              </w:rPr>
            </w:pPr>
            <w:r>
              <w:rPr>
                <w:rFonts w:ascii="Arial" w:eastAsia="Arial" w:hAnsi="Arial" w:cs="Arial"/>
                <w:sz w:val="24"/>
                <w:szCs w:val="24"/>
              </w:rPr>
              <w:t>To pass, the manufacturer must set out their approach to authenticating the user in a way that ensures users privacy is protected.</w:t>
            </w:r>
          </w:p>
        </w:tc>
      </w:tr>
    </w:tbl>
    <w:p w14:paraId="18EDE60B" w14:textId="77777777" w:rsidR="00E10807" w:rsidRDefault="00E10807">
      <w:pPr>
        <w:pStyle w:val="Heading1"/>
        <w:rPr>
          <w:rFonts w:ascii="Arial" w:eastAsia="Arial" w:hAnsi="Arial" w:cs="Arial"/>
          <w:sz w:val="24"/>
          <w:szCs w:val="24"/>
        </w:rPr>
      </w:pPr>
      <w:bookmarkStart w:id="53" w:name="_ese5c1n54iq5"/>
      <w:bookmarkStart w:id="54" w:name="_vr5lq8jbz9z9"/>
      <w:bookmarkEnd w:id="53"/>
      <w:bookmarkEnd w:id="54"/>
    </w:p>
    <w:p w14:paraId="799EEA17" w14:textId="77777777" w:rsidR="0058440D" w:rsidRDefault="0058440D">
      <w:pPr>
        <w:sectPr w:rsidR="00000000" w:rsidSect="002D5D40">
          <w:type w:val="continuous"/>
          <w:pgSz w:w="16838" w:h="11906" w:orient="landscape"/>
          <w:pgMar w:top="851" w:right="850" w:bottom="851" w:left="850" w:header="284" w:footer="0" w:gutter="0"/>
          <w:cols w:space="720"/>
          <w:titlePg/>
        </w:sectPr>
      </w:pPr>
    </w:p>
    <w:p w14:paraId="60877A1A" w14:textId="77777777" w:rsidR="00E10807" w:rsidRDefault="0058440D">
      <w:pPr>
        <w:pStyle w:val="Heading1"/>
        <w:rPr>
          <w:rFonts w:ascii="Arial" w:eastAsia="Arial" w:hAnsi="Arial" w:cs="Arial"/>
        </w:rPr>
      </w:pPr>
      <w:bookmarkStart w:id="55" w:name="_Toc64972233"/>
      <w:r>
        <w:rPr>
          <w:rFonts w:ascii="Arial" w:eastAsia="Arial" w:hAnsi="Arial" w:cs="Arial"/>
        </w:rPr>
        <w:br/>
      </w:r>
      <w:r>
        <w:rPr>
          <w:rFonts w:ascii="Arial" w:eastAsia="Arial" w:hAnsi="Arial" w:cs="Arial"/>
        </w:rPr>
        <w:br/>
      </w:r>
      <w:r>
        <w:rPr>
          <w:rFonts w:ascii="Arial" w:eastAsia="Arial" w:hAnsi="Arial" w:cs="Arial"/>
        </w:rPr>
        <w:br/>
      </w:r>
    </w:p>
    <w:p w14:paraId="48641A20" w14:textId="77777777" w:rsidR="00E10807" w:rsidRDefault="00E10807">
      <w:pPr>
        <w:pageBreakBefore/>
        <w:suppressAutoHyphens w:val="0"/>
      </w:pPr>
    </w:p>
    <w:p w14:paraId="434B1FEE" w14:textId="77777777" w:rsidR="00E10807" w:rsidRDefault="0058440D">
      <w:pPr>
        <w:pStyle w:val="Heading1"/>
        <w:rPr>
          <w:rFonts w:ascii="Arial" w:eastAsia="Arial" w:hAnsi="Arial" w:cs="Arial"/>
        </w:rPr>
      </w:pPr>
      <w:bookmarkStart w:id="56" w:name="_Toc69743470"/>
      <w:bookmarkStart w:id="57" w:name="_Toc224557422"/>
      <w:r>
        <w:rPr>
          <w:rFonts w:ascii="Arial" w:eastAsia="Arial" w:hAnsi="Arial" w:cs="Arial"/>
        </w:rPr>
        <w:t>D. Key principles for success</w:t>
      </w:r>
      <w:bookmarkEnd w:id="55"/>
      <w:bookmarkEnd w:id="56"/>
      <w:bookmarkEnd w:id="57"/>
      <w:r>
        <w:rPr>
          <w:rFonts w:ascii="Arial" w:eastAsia="Arial" w:hAnsi="Arial" w:cs="Arial"/>
        </w:rPr>
        <w:t xml:space="preserve"> </w:t>
      </w:r>
    </w:p>
    <w:p w14:paraId="3414D34A" w14:textId="77777777" w:rsidR="00E10807" w:rsidRDefault="00E10807">
      <w:pPr>
        <w:rPr>
          <w:rFonts w:ascii="Arial" w:eastAsia="Arial" w:hAnsi="Arial" w:cs="Arial"/>
        </w:rPr>
      </w:pPr>
    </w:p>
    <w:p w14:paraId="1DFA91F4" w14:textId="77777777" w:rsidR="00E10807" w:rsidRDefault="0058440D">
      <w:pPr>
        <w:rPr>
          <w:rFonts w:ascii="Arial" w:eastAsia="Arial" w:hAnsi="Arial" w:cs="Arial"/>
          <w:sz w:val="24"/>
          <w:szCs w:val="24"/>
        </w:rPr>
      </w:pPr>
      <w:r>
        <w:rPr>
          <w:rFonts w:ascii="Arial" w:eastAsia="Arial" w:hAnsi="Arial" w:cs="Arial"/>
          <w:sz w:val="24"/>
          <w:szCs w:val="24"/>
        </w:rPr>
        <w:t xml:space="preserve">The elements defined in this section provide a comparative indication of the </w:t>
      </w:r>
      <w:r>
        <w:rPr>
          <w:rFonts w:ascii="Arial" w:eastAsia="Arial" w:hAnsi="Arial" w:cs="Arial"/>
          <w:sz w:val="24"/>
          <w:szCs w:val="24"/>
        </w:rPr>
        <w:t>products fit for use in the NHS in England and in public Adult Social care. The assessment is not intended to result in pass or failure. It provides insight on the accessibility and usability of a product and highlight areas that the manufacturer could improve on, and may also inform buyers decisions on product selection based on comparison between products.</w:t>
      </w:r>
    </w:p>
    <w:p w14:paraId="30BE0FD7" w14:textId="77777777" w:rsidR="00E10807" w:rsidRDefault="00E10807">
      <w:pPr>
        <w:rPr>
          <w:rFonts w:ascii="Arial" w:eastAsia="Arial" w:hAnsi="Arial" w:cs="Arial"/>
          <w:sz w:val="24"/>
          <w:szCs w:val="24"/>
        </w:rPr>
      </w:pPr>
    </w:p>
    <w:p w14:paraId="0672688D" w14:textId="77777777" w:rsidR="00E10807" w:rsidRDefault="0058440D">
      <w:r>
        <w:rPr>
          <w:rFonts w:ascii="Arial" w:eastAsia="Arial" w:hAnsi="Arial" w:cs="Arial"/>
          <w:sz w:val="24"/>
          <w:szCs w:val="24"/>
        </w:rPr>
        <w:t xml:space="preserve">This will not contribute to the overall Assessment Criteria as set out in Section C. </w:t>
      </w:r>
    </w:p>
    <w:p w14:paraId="6E219A99" w14:textId="77777777" w:rsidR="00E10807" w:rsidRDefault="00E10807">
      <w:pPr>
        <w:rPr>
          <w:rFonts w:ascii="Arial" w:eastAsia="Arial" w:hAnsi="Arial" w:cs="Arial"/>
        </w:rPr>
      </w:pPr>
    </w:p>
    <w:p w14:paraId="1A34D453" w14:textId="77777777" w:rsidR="00E10807" w:rsidRDefault="0058440D">
      <w:pPr>
        <w:pStyle w:val="Heading2"/>
        <w:rPr>
          <w:rFonts w:ascii="Arial" w:eastAsia="Arial" w:hAnsi="Arial" w:cs="Arial"/>
        </w:rPr>
      </w:pPr>
      <w:bookmarkStart w:id="58" w:name="_Toc64972234"/>
      <w:bookmarkStart w:id="59" w:name="_Toc69743471"/>
      <w:bookmarkStart w:id="60" w:name="_Toc224557423"/>
      <w:r>
        <w:rPr>
          <w:rFonts w:ascii="Arial" w:eastAsia="Arial" w:hAnsi="Arial" w:cs="Arial"/>
        </w:rPr>
        <w:t>D1 - Usability and accessibility</w:t>
      </w:r>
      <w:bookmarkEnd w:id="60"/>
      <w:r>
        <w:rPr>
          <w:rFonts w:ascii="Arial" w:eastAsia="Arial" w:hAnsi="Arial" w:cs="Arial"/>
        </w:rPr>
        <w:t xml:space="preserve"> </w:t>
      </w:r>
      <w:bookmarkEnd w:id="58"/>
      <w:bookmarkEnd w:id="59"/>
    </w:p>
    <w:p w14:paraId="77C227A0" w14:textId="77777777" w:rsidR="00E10807" w:rsidRDefault="00E10807">
      <w:pPr>
        <w:spacing w:before="11"/>
        <w:rPr>
          <w:rFonts w:ascii="Arial" w:eastAsia="Arial" w:hAnsi="Arial" w:cs="Arial"/>
          <w:b/>
          <w:sz w:val="24"/>
          <w:szCs w:val="24"/>
        </w:rPr>
      </w:pPr>
    </w:p>
    <w:p w14:paraId="6E771D28" w14:textId="77777777" w:rsidR="00E10807" w:rsidRDefault="0058440D">
      <w:pPr>
        <w:rPr>
          <w:rFonts w:ascii="Arial" w:eastAsia="Arial" w:hAnsi="Arial" w:cs="Arial"/>
          <w:sz w:val="24"/>
          <w:szCs w:val="24"/>
        </w:rPr>
      </w:pPr>
      <w:r>
        <w:rPr>
          <w:rFonts w:ascii="Arial" w:eastAsia="Arial" w:hAnsi="Arial" w:cs="Arial"/>
          <w:sz w:val="24"/>
          <w:szCs w:val="24"/>
        </w:rPr>
        <w:t xml:space="preserve">Establishing that your product has followed best practice.  </w:t>
      </w:r>
    </w:p>
    <w:p w14:paraId="6AA6876E" w14:textId="77777777" w:rsidR="00E10807" w:rsidRDefault="00E10807">
      <w:pPr>
        <w:rPr>
          <w:rFonts w:ascii="Arial" w:eastAsia="Arial" w:hAnsi="Arial" w:cs="Arial"/>
        </w:rPr>
      </w:pPr>
    </w:p>
    <w:p w14:paraId="11A68990" w14:textId="77777777" w:rsidR="00E10807" w:rsidRDefault="00E10807">
      <w:pPr>
        <w:rPr>
          <w:rFonts w:ascii="Arial" w:eastAsia="Arial" w:hAnsi="Arial" w:cs="Arial"/>
        </w:rPr>
      </w:pPr>
    </w:p>
    <w:tbl>
      <w:tblPr>
        <w:tblW w:w="15451" w:type="dxa"/>
        <w:tblInd w:w="-572" w:type="dxa"/>
        <w:tblLayout w:type="fixed"/>
        <w:tblCellMar>
          <w:left w:w="10" w:type="dxa"/>
          <w:right w:w="10" w:type="dxa"/>
        </w:tblCellMar>
        <w:tblLook w:val="04A0" w:firstRow="1" w:lastRow="0" w:firstColumn="1" w:lastColumn="0" w:noHBand="0" w:noVBand="1"/>
      </w:tblPr>
      <w:tblGrid>
        <w:gridCol w:w="1276"/>
        <w:gridCol w:w="3686"/>
        <w:gridCol w:w="2126"/>
        <w:gridCol w:w="8363"/>
      </w:tblGrid>
      <w:tr w:rsidR="00E10807" w14:paraId="151E4BE6" w14:textId="77777777">
        <w:tblPrEx>
          <w:tblCellMar>
            <w:top w:w="0" w:type="dxa"/>
            <w:bottom w:w="0" w:type="dxa"/>
          </w:tblCellMar>
        </w:tblPrEx>
        <w:trPr>
          <w:trHeight w:val="300"/>
        </w:trPr>
        <w:tc>
          <w:tcPr>
            <w:tcW w:w="1276" w:type="dxa"/>
            <w:tcBorders>
              <w:top w:val="single" w:sz="4" w:space="0" w:color="000000"/>
              <w:left w:val="single" w:sz="4" w:space="0" w:color="000000"/>
              <w:bottom w:val="single" w:sz="4" w:space="0" w:color="000000"/>
              <w:right w:val="single" w:sz="4" w:space="0" w:color="000000"/>
            </w:tcBorders>
            <w:shd w:val="clear" w:color="auto" w:fill="B4C6E7"/>
            <w:tcMar>
              <w:top w:w="283" w:type="dxa"/>
              <w:left w:w="283" w:type="dxa"/>
              <w:bottom w:w="283" w:type="dxa"/>
              <w:right w:w="283" w:type="dxa"/>
            </w:tcMar>
          </w:tcPr>
          <w:p w14:paraId="3CF823CB" w14:textId="77777777" w:rsidR="00E10807" w:rsidRDefault="0058440D">
            <w:pPr>
              <w:spacing w:before="14"/>
              <w:ind w:left="-120" w:right="-145" w:hanging="21"/>
              <w:rPr>
                <w:rFonts w:ascii="Arial" w:eastAsia="Arial" w:hAnsi="Arial" w:cs="Arial"/>
                <w:b/>
                <w:sz w:val="24"/>
                <w:szCs w:val="24"/>
              </w:rPr>
            </w:pPr>
            <w:r>
              <w:rPr>
                <w:rFonts w:ascii="Arial" w:eastAsia="Arial" w:hAnsi="Arial" w:cs="Arial"/>
                <w:b/>
                <w:sz w:val="24"/>
                <w:szCs w:val="24"/>
              </w:rPr>
              <w:t>Code</w:t>
            </w:r>
          </w:p>
        </w:tc>
        <w:tc>
          <w:tcPr>
            <w:tcW w:w="3686" w:type="dxa"/>
            <w:tcBorders>
              <w:top w:val="single" w:sz="4" w:space="0" w:color="000000"/>
              <w:left w:val="single" w:sz="4" w:space="0" w:color="000000"/>
              <w:bottom w:val="single" w:sz="4" w:space="0" w:color="000000"/>
              <w:right w:val="single" w:sz="4" w:space="0" w:color="000000"/>
            </w:tcBorders>
            <w:shd w:val="clear" w:color="auto" w:fill="B4C6E7"/>
            <w:tcMar>
              <w:top w:w="283" w:type="dxa"/>
              <w:left w:w="283" w:type="dxa"/>
              <w:bottom w:w="283" w:type="dxa"/>
              <w:right w:w="283" w:type="dxa"/>
            </w:tcMar>
          </w:tcPr>
          <w:p w14:paraId="1681EB5B" w14:textId="77777777" w:rsidR="00E10807" w:rsidRDefault="0058440D">
            <w:pPr>
              <w:spacing w:before="14"/>
              <w:ind w:right="385"/>
              <w:rPr>
                <w:rFonts w:ascii="Arial" w:eastAsia="Arial" w:hAnsi="Arial" w:cs="Arial"/>
                <w:b/>
                <w:sz w:val="24"/>
                <w:szCs w:val="24"/>
              </w:rPr>
            </w:pPr>
            <w:r>
              <w:rPr>
                <w:rFonts w:ascii="Arial" w:eastAsia="Arial" w:hAnsi="Arial" w:cs="Arial"/>
                <w:b/>
                <w:sz w:val="24"/>
                <w:szCs w:val="24"/>
              </w:rPr>
              <w:t>Question</w:t>
            </w:r>
          </w:p>
        </w:tc>
        <w:tc>
          <w:tcPr>
            <w:tcW w:w="2126" w:type="dxa"/>
            <w:tcBorders>
              <w:top w:val="single" w:sz="4" w:space="0" w:color="000000"/>
              <w:left w:val="single" w:sz="4" w:space="0" w:color="000000"/>
              <w:bottom w:val="single" w:sz="4" w:space="0" w:color="000000"/>
              <w:right w:val="single" w:sz="4" w:space="0" w:color="000000"/>
            </w:tcBorders>
            <w:shd w:val="clear" w:color="auto" w:fill="B4C6E7"/>
            <w:tcMar>
              <w:top w:w="283" w:type="dxa"/>
              <w:left w:w="283" w:type="dxa"/>
              <w:bottom w:w="283" w:type="dxa"/>
              <w:right w:w="283" w:type="dxa"/>
            </w:tcMar>
          </w:tcPr>
          <w:p w14:paraId="112EB5EA" w14:textId="77777777" w:rsidR="00E10807" w:rsidRDefault="0058440D">
            <w:pPr>
              <w:spacing w:before="14"/>
              <w:ind w:right="385"/>
              <w:rPr>
                <w:rFonts w:ascii="Arial" w:eastAsia="Arial" w:hAnsi="Arial" w:cs="Arial"/>
                <w:b/>
                <w:sz w:val="24"/>
                <w:szCs w:val="24"/>
              </w:rPr>
            </w:pPr>
            <w:r>
              <w:rPr>
                <w:rFonts w:ascii="Arial" w:eastAsia="Arial" w:hAnsi="Arial" w:cs="Arial"/>
                <w:b/>
                <w:sz w:val="24"/>
                <w:szCs w:val="24"/>
              </w:rPr>
              <w:t>Options</w:t>
            </w:r>
          </w:p>
        </w:tc>
        <w:tc>
          <w:tcPr>
            <w:tcW w:w="8363" w:type="dxa"/>
            <w:tcBorders>
              <w:top w:val="single" w:sz="4" w:space="0" w:color="000000"/>
              <w:left w:val="single" w:sz="4" w:space="0" w:color="000000"/>
              <w:bottom w:val="single" w:sz="4" w:space="0" w:color="000000"/>
              <w:right w:val="single" w:sz="4" w:space="0" w:color="000000"/>
            </w:tcBorders>
            <w:shd w:val="clear" w:color="auto" w:fill="B4C6E7"/>
            <w:tcMar>
              <w:top w:w="283" w:type="dxa"/>
              <w:left w:w="283" w:type="dxa"/>
              <w:bottom w:w="283" w:type="dxa"/>
              <w:right w:w="283" w:type="dxa"/>
            </w:tcMar>
          </w:tcPr>
          <w:p w14:paraId="480579CB" w14:textId="77777777" w:rsidR="00E10807" w:rsidRDefault="0058440D">
            <w:pPr>
              <w:spacing w:before="14"/>
              <w:ind w:right="385"/>
              <w:rPr>
                <w:rFonts w:ascii="Arial" w:eastAsia="Arial" w:hAnsi="Arial" w:cs="Arial"/>
                <w:b/>
                <w:sz w:val="24"/>
                <w:szCs w:val="24"/>
              </w:rPr>
            </w:pPr>
            <w:r>
              <w:rPr>
                <w:rFonts w:ascii="Arial" w:eastAsia="Arial" w:hAnsi="Arial" w:cs="Arial"/>
                <w:b/>
                <w:sz w:val="24"/>
                <w:szCs w:val="24"/>
              </w:rPr>
              <w:t>Supporting information</w:t>
            </w:r>
          </w:p>
        </w:tc>
      </w:tr>
      <w:tr w:rsidR="00E10807" w14:paraId="3B75880F" w14:textId="77777777">
        <w:tblPrEx>
          <w:tblCellMar>
            <w:top w:w="0" w:type="dxa"/>
            <w:bottom w:w="0" w:type="dxa"/>
          </w:tblCellMar>
        </w:tblPrEx>
        <w:trPr>
          <w:trHeight w:val="300"/>
        </w:trPr>
        <w:tc>
          <w:tcPr>
            <w:tcW w:w="1276"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4652604A" w14:textId="77777777" w:rsidR="00E10807" w:rsidRDefault="0058440D">
            <w:pPr>
              <w:rPr>
                <w:rFonts w:ascii="Arial" w:eastAsia="Arial" w:hAnsi="Arial" w:cs="Arial"/>
                <w:sz w:val="24"/>
                <w:szCs w:val="24"/>
              </w:rPr>
            </w:pPr>
            <w:r>
              <w:rPr>
                <w:rFonts w:ascii="Arial" w:eastAsia="Arial" w:hAnsi="Arial" w:cs="Arial"/>
                <w:sz w:val="24"/>
                <w:szCs w:val="24"/>
              </w:rPr>
              <w:t>D1.1</w:t>
            </w:r>
          </w:p>
        </w:tc>
        <w:tc>
          <w:tcPr>
            <w:tcW w:w="3686"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6144D764" w14:textId="77777777" w:rsidR="00E10807" w:rsidRDefault="0058440D">
            <w:pPr>
              <w:rPr>
                <w:rFonts w:ascii="Arial" w:eastAsia="Arial" w:hAnsi="Arial" w:cs="Arial"/>
                <w:sz w:val="24"/>
                <w:szCs w:val="24"/>
              </w:rPr>
            </w:pPr>
            <w:r>
              <w:rPr>
                <w:rFonts w:ascii="Arial" w:eastAsia="Arial" w:hAnsi="Arial" w:cs="Arial"/>
                <w:sz w:val="24"/>
                <w:szCs w:val="24"/>
              </w:rPr>
              <w:t xml:space="preserve">Provide information about how the product is used or fits into existing systems (e.g., care pathways). For example, by providing a user journey demonstrating how the </w:t>
            </w:r>
            <w:r>
              <w:rPr>
                <w:rFonts w:ascii="Arial" w:eastAsia="Arial" w:hAnsi="Arial" w:cs="Arial"/>
                <w:sz w:val="24"/>
                <w:szCs w:val="24"/>
              </w:rPr>
              <w:t>product is intended to fit into their care pathway or clinicians or other staff’s user journey, or providing information about how product use (e.g., provide a copy of the instructions for use).</w:t>
            </w:r>
          </w:p>
          <w:p w14:paraId="2907EF5F" w14:textId="77777777" w:rsidR="00E10807" w:rsidRDefault="00E10807">
            <w:pPr>
              <w:rPr>
                <w:rFonts w:ascii="Arial" w:eastAsia="Arial" w:hAnsi="Arial" w:cs="Arial"/>
                <w:sz w:val="24"/>
                <w:szCs w:val="24"/>
              </w:rPr>
            </w:pPr>
          </w:p>
          <w:p w14:paraId="3076D366" w14:textId="77777777" w:rsidR="00E10807" w:rsidRDefault="00E10807">
            <w:pPr>
              <w:rPr>
                <w:rFonts w:ascii="Arial" w:eastAsia="Arial" w:hAnsi="Arial" w:cs="Arial"/>
                <w:sz w:val="24"/>
                <w:szCs w:val="24"/>
              </w:rPr>
            </w:pPr>
          </w:p>
        </w:tc>
        <w:tc>
          <w:tcPr>
            <w:tcW w:w="2126"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5998B942" w14:textId="77777777" w:rsidR="00E10807" w:rsidRDefault="0058440D">
            <w:pPr>
              <w:ind w:left="107"/>
              <w:rPr>
                <w:rFonts w:ascii="Arial" w:eastAsia="Arial" w:hAnsi="Arial" w:cs="Arial"/>
                <w:sz w:val="24"/>
                <w:szCs w:val="24"/>
              </w:rPr>
            </w:pPr>
            <w:r>
              <w:rPr>
                <w:rFonts w:ascii="Arial" w:eastAsia="Arial" w:hAnsi="Arial" w:cs="Arial"/>
                <w:sz w:val="24"/>
                <w:szCs w:val="24"/>
              </w:rPr>
              <w:lastRenderedPageBreak/>
              <w:t>Provided | Not provided</w:t>
            </w:r>
          </w:p>
        </w:tc>
        <w:tc>
          <w:tcPr>
            <w:tcW w:w="8363"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53080493" w14:textId="77777777" w:rsidR="00E10807" w:rsidRDefault="0058440D">
            <w:pPr>
              <w:ind w:left="106"/>
              <w:rPr>
                <w:rFonts w:ascii="Arial" w:eastAsia="Arial" w:hAnsi="Arial" w:cs="Arial"/>
                <w:sz w:val="24"/>
                <w:szCs w:val="24"/>
              </w:rPr>
            </w:pPr>
            <w:r>
              <w:rPr>
                <w:rFonts w:ascii="Arial" w:eastAsia="Arial" w:hAnsi="Arial" w:cs="Arial"/>
                <w:sz w:val="24"/>
                <w:szCs w:val="24"/>
              </w:rPr>
              <w:t xml:space="preserve">Understanding intended use case </w:t>
            </w:r>
            <w:r>
              <w:rPr>
                <w:rFonts w:ascii="Arial" w:eastAsia="Arial" w:hAnsi="Arial" w:cs="Arial"/>
                <w:sz w:val="24"/>
                <w:szCs w:val="24"/>
              </w:rPr>
              <w:t>in context of user journey is important to help Health and Care providers to design accessible, usable digital care pathways.</w:t>
            </w:r>
          </w:p>
          <w:p w14:paraId="75A44EF2" w14:textId="77777777" w:rsidR="00E10807" w:rsidRDefault="00E10807">
            <w:pPr>
              <w:rPr>
                <w:rFonts w:ascii="Arial" w:eastAsia="Arial" w:hAnsi="Arial" w:cs="Arial"/>
                <w:sz w:val="24"/>
                <w:szCs w:val="24"/>
              </w:rPr>
            </w:pPr>
          </w:p>
        </w:tc>
      </w:tr>
      <w:tr w:rsidR="00E10807" w14:paraId="336115C4" w14:textId="77777777">
        <w:tblPrEx>
          <w:tblCellMar>
            <w:top w:w="0" w:type="dxa"/>
            <w:bottom w:w="0" w:type="dxa"/>
          </w:tblCellMar>
        </w:tblPrEx>
        <w:trPr>
          <w:trHeight w:val="300"/>
        </w:trPr>
        <w:tc>
          <w:tcPr>
            <w:tcW w:w="1276" w:type="dxa"/>
            <w:tcBorders>
              <w:top w:val="single" w:sz="4" w:space="0" w:color="000000"/>
              <w:left w:val="single" w:sz="4" w:space="0" w:color="000000"/>
              <w:right w:val="single" w:sz="4" w:space="0" w:color="000000"/>
            </w:tcBorders>
            <w:tcMar>
              <w:top w:w="283" w:type="dxa"/>
              <w:left w:w="283" w:type="dxa"/>
              <w:bottom w:w="283" w:type="dxa"/>
              <w:right w:w="283" w:type="dxa"/>
            </w:tcMar>
          </w:tcPr>
          <w:p w14:paraId="26F181E4" w14:textId="77777777" w:rsidR="00E10807" w:rsidRDefault="0058440D">
            <w:pPr>
              <w:rPr>
                <w:rFonts w:ascii="Arial" w:eastAsia="Arial" w:hAnsi="Arial" w:cs="Arial"/>
                <w:sz w:val="24"/>
                <w:szCs w:val="24"/>
              </w:rPr>
            </w:pPr>
            <w:r>
              <w:rPr>
                <w:rFonts w:ascii="Arial" w:eastAsia="Arial" w:hAnsi="Arial" w:cs="Arial"/>
                <w:sz w:val="24"/>
                <w:szCs w:val="24"/>
              </w:rPr>
              <w:t>D1.2</w:t>
            </w:r>
          </w:p>
        </w:tc>
        <w:tc>
          <w:tcPr>
            <w:tcW w:w="3686" w:type="dxa"/>
            <w:tcBorders>
              <w:top w:val="single" w:sz="4" w:space="0" w:color="000000"/>
              <w:left w:val="single" w:sz="4" w:space="0" w:color="000000"/>
              <w:right w:val="single" w:sz="4" w:space="0" w:color="000000"/>
            </w:tcBorders>
            <w:tcMar>
              <w:top w:w="283" w:type="dxa"/>
              <w:left w:w="283" w:type="dxa"/>
              <w:bottom w:w="283" w:type="dxa"/>
              <w:right w:w="283" w:type="dxa"/>
            </w:tcMar>
          </w:tcPr>
          <w:p w14:paraId="1A10C486" w14:textId="77777777" w:rsidR="00E10807" w:rsidRDefault="0058440D">
            <w:pPr>
              <w:rPr>
                <w:rFonts w:ascii="Arial" w:eastAsia="Arial" w:hAnsi="Arial" w:cs="Arial"/>
                <w:sz w:val="24"/>
                <w:szCs w:val="24"/>
              </w:rPr>
            </w:pPr>
            <w:r>
              <w:rPr>
                <w:rFonts w:ascii="Arial" w:eastAsia="Arial" w:hAnsi="Arial" w:cs="Arial"/>
                <w:sz w:val="24"/>
                <w:szCs w:val="24"/>
              </w:rPr>
              <w:t>Do you undertake testing with intended users to validate the products usability?</w:t>
            </w:r>
          </w:p>
        </w:tc>
        <w:tc>
          <w:tcPr>
            <w:tcW w:w="2126" w:type="dxa"/>
            <w:tcBorders>
              <w:top w:val="single" w:sz="4" w:space="0" w:color="000000"/>
              <w:left w:val="single" w:sz="4" w:space="0" w:color="000000"/>
              <w:right w:val="single" w:sz="4" w:space="0" w:color="000000"/>
            </w:tcBorders>
            <w:tcMar>
              <w:top w:w="283" w:type="dxa"/>
              <w:left w:w="283" w:type="dxa"/>
              <w:bottom w:w="283" w:type="dxa"/>
              <w:right w:w="283" w:type="dxa"/>
            </w:tcMar>
          </w:tcPr>
          <w:p w14:paraId="1050011B" w14:textId="77777777" w:rsidR="00E10807" w:rsidRDefault="0058440D">
            <w:pPr>
              <w:ind w:left="107"/>
              <w:rPr>
                <w:rFonts w:ascii="Arial" w:eastAsia="Arial" w:hAnsi="Arial" w:cs="Arial"/>
                <w:sz w:val="24"/>
                <w:szCs w:val="24"/>
              </w:rPr>
            </w:pPr>
            <w:r>
              <w:rPr>
                <w:rFonts w:ascii="Arial" w:eastAsia="Arial" w:hAnsi="Arial" w:cs="Arial"/>
                <w:sz w:val="24"/>
                <w:szCs w:val="24"/>
              </w:rPr>
              <w:t xml:space="preserve">Yes | No  </w:t>
            </w:r>
          </w:p>
        </w:tc>
        <w:tc>
          <w:tcPr>
            <w:tcW w:w="8363"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684713AA" w14:textId="77777777" w:rsidR="00E10807" w:rsidRDefault="0058440D">
            <w:pPr>
              <w:ind w:left="106"/>
              <w:rPr>
                <w:rFonts w:ascii="Arial" w:eastAsia="Arial" w:hAnsi="Arial" w:cs="Arial"/>
                <w:sz w:val="24"/>
                <w:szCs w:val="24"/>
              </w:rPr>
            </w:pPr>
            <w:r>
              <w:rPr>
                <w:rFonts w:ascii="Arial" w:eastAsia="Arial" w:hAnsi="Arial" w:cs="Arial"/>
                <w:sz w:val="24"/>
                <w:szCs w:val="24"/>
              </w:rPr>
              <w:t>Usability of software by the intended users is a key factor in ensuring efficiency, efficacy and safety.</w:t>
            </w:r>
          </w:p>
          <w:p w14:paraId="09CA5D11" w14:textId="77777777" w:rsidR="00E10807" w:rsidRDefault="00E10807">
            <w:pPr>
              <w:ind w:left="106"/>
              <w:rPr>
                <w:rFonts w:ascii="Arial" w:eastAsia="Arial" w:hAnsi="Arial" w:cs="Arial"/>
                <w:sz w:val="24"/>
                <w:szCs w:val="24"/>
              </w:rPr>
            </w:pPr>
          </w:p>
        </w:tc>
      </w:tr>
      <w:tr w:rsidR="00E10807" w14:paraId="7FEE3411" w14:textId="77777777">
        <w:tblPrEx>
          <w:tblCellMar>
            <w:top w:w="0" w:type="dxa"/>
            <w:bottom w:w="0" w:type="dxa"/>
          </w:tblCellMar>
        </w:tblPrEx>
        <w:trPr>
          <w:trHeight w:val="300"/>
        </w:trPr>
        <w:tc>
          <w:tcPr>
            <w:tcW w:w="1276"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2E8CC9B6" w14:textId="77777777" w:rsidR="00E10807" w:rsidRDefault="0058440D">
            <w:pPr>
              <w:rPr>
                <w:rFonts w:ascii="Arial" w:eastAsia="Arial" w:hAnsi="Arial" w:cs="Arial"/>
                <w:sz w:val="24"/>
                <w:szCs w:val="24"/>
              </w:rPr>
            </w:pPr>
            <w:r>
              <w:rPr>
                <w:rFonts w:ascii="Arial" w:eastAsia="Arial" w:hAnsi="Arial" w:cs="Arial"/>
                <w:sz w:val="24"/>
                <w:szCs w:val="24"/>
              </w:rPr>
              <w:t>D1.3</w:t>
            </w:r>
          </w:p>
        </w:tc>
        <w:tc>
          <w:tcPr>
            <w:tcW w:w="3686"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6A2305DC" w14:textId="77777777" w:rsidR="00E10807" w:rsidRDefault="0058440D">
            <w:pPr>
              <w:suppressAutoHyphens w:val="0"/>
              <w:rPr>
                <w:rFonts w:ascii="Arial" w:hAnsi="Arial" w:cs="Arial"/>
                <w:color w:val="000000"/>
                <w:sz w:val="24"/>
                <w:szCs w:val="24"/>
              </w:rPr>
            </w:pPr>
            <w:r>
              <w:rPr>
                <w:rFonts w:ascii="Arial" w:hAnsi="Arial" w:cs="Arial"/>
                <w:color w:val="000000"/>
                <w:sz w:val="24"/>
                <w:szCs w:val="24"/>
              </w:rPr>
              <w:t>Please confirm that you have read the Accessible Information Standard and considered how its requirements should be reflected in the design of your product.</w:t>
            </w:r>
          </w:p>
          <w:p w14:paraId="5CA4B258" w14:textId="77777777" w:rsidR="00E10807" w:rsidRDefault="00E10807">
            <w:pPr>
              <w:rPr>
                <w:rFonts w:ascii="Arial" w:eastAsia="Arial" w:hAnsi="Arial" w:cs="Arial"/>
                <w:b/>
                <w:sz w:val="24"/>
                <w:szCs w:val="24"/>
              </w:rPr>
            </w:pPr>
          </w:p>
        </w:tc>
        <w:tc>
          <w:tcPr>
            <w:tcW w:w="2126"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355AC99D" w14:textId="77777777" w:rsidR="00E10807" w:rsidRDefault="0058440D">
            <w:pPr>
              <w:ind w:left="107"/>
              <w:rPr>
                <w:rFonts w:ascii="Arial" w:eastAsia="Arial" w:hAnsi="Arial" w:cs="Arial"/>
                <w:sz w:val="24"/>
                <w:szCs w:val="24"/>
              </w:rPr>
            </w:pPr>
            <w:r>
              <w:rPr>
                <w:rFonts w:ascii="Arial" w:eastAsia="Arial" w:hAnsi="Arial" w:cs="Arial"/>
                <w:sz w:val="24"/>
                <w:szCs w:val="24"/>
              </w:rPr>
              <w:t xml:space="preserve">Confirm | </w:t>
            </w:r>
            <w:r>
              <w:rPr>
                <w:rFonts w:ascii="Arial" w:eastAsia="Arial" w:hAnsi="Arial" w:cs="Arial"/>
                <w:sz w:val="24"/>
                <w:szCs w:val="24"/>
              </w:rPr>
              <w:t>Cannot confirm</w:t>
            </w:r>
          </w:p>
        </w:tc>
        <w:tc>
          <w:tcPr>
            <w:tcW w:w="8363"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76F5583C" w14:textId="77777777" w:rsidR="00E10807" w:rsidRDefault="0058440D">
            <w:pPr>
              <w:ind w:left="106"/>
            </w:pPr>
            <w:r>
              <w:rPr>
                <w:rFonts w:ascii="Arial" w:hAnsi="Arial" w:cs="Arial"/>
                <w:sz w:val="24"/>
                <w:szCs w:val="24"/>
              </w:rPr>
              <w:t xml:space="preserve">The </w:t>
            </w:r>
            <w:hyperlink r:id="rId66" w:history="1">
              <w:r>
                <w:rPr>
                  <w:rStyle w:val="Hyperlink"/>
                  <w:rFonts w:ascii="Arial" w:hAnsi="Arial" w:cs="Arial"/>
                  <w:sz w:val="24"/>
                  <w:szCs w:val="24"/>
                </w:rPr>
                <w:t>Accessible Information Standard</w:t>
              </w:r>
            </w:hyperlink>
            <w:r>
              <w:rPr>
                <w:rFonts w:ascii="Arial" w:hAnsi="Arial" w:cs="Arial"/>
                <w:sz w:val="24"/>
                <w:szCs w:val="24"/>
              </w:rPr>
              <w:t xml:space="preserve"> is a set of requirements regarding accessibility and other elements necessary for NHS bodies compliance with the Equalities Act (2010).</w:t>
            </w:r>
          </w:p>
          <w:p w14:paraId="3D46EB96" w14:textId="77777777" w:rsidR="00E10807" w:rsidRDefault="00E10807">
            <w:pPr>
              <w:ind w:left="106"/>
              <w:rPr>
                <w:rFonts w:ascii="Arial" w:hAnsi="Arial" w:cs="Arial"/>
                <w:sz w:val="24"/>
                <w:szCs w:val="24"/>
              </w:rPr>
            </w:pPr>
          </w:p>
          <w:p w14:paraId="64C8A1A5" w14:textId="77777777" w:rsidR="00E10807" w:rsidRDefault="0058440D">
            <w:pPr>
              <w:ind w:left="106"/>
              <w:rPr>
                <w:rFonts w:ascii="Arial" w:hAnsi="Arial" w:cs="Arial"/>
                <w:sz w:val="24"/>
                <w:szCs w:val="24"/>
              </w:rPr>
            </w:pPr>
            <w:r>
              <w:rPr>
                <w:rFonts w:ascii="Arial" w:hAnsi="Arial" w:cs="Arial"/>
                <w:sz w:val="24"/>
                <w:szCs w:val="24"/>
              </w:rPr>
              <w:t xml:space="preserve">While it is not binding on IT suppliers, providers duty to conform may create requirements for DHTs used in the </w:t>
            </w:r>
            <w:r>
              <w:rPr>
                <w:rFonts w:ascii="Arial" w:hAnsi="Arial" w:cs="Arial"/>
                <w:sz w:val="24"/>
                <w:szCs w:val="24"/>
              </w:rPr>
              <w:t>provision of Health and Adult Social Care in the UK.</w:t>
            </w:r>
          </w:p>
        </w:tc>
      </w:tr>
      <w:tr w:rsidR="00E10807" w14:paraId="24838705" w14:textId="77777777">
        <w:tblPrEx>
          <w:tblCellMar>
            <w:top w:w="0" w:type="dxa"/>
            <w:bottom w:w="0" w:type="dxa"/>
          </w:tblCellMar>
        </w:tblPrEx>
        <w:trPr>
          <w:trHeight w:val="300"/>
        </w:trPr>
        <w:tc>
          <w:tcPr>
            <w:tcW w:w="1276"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70507D6A" w14:textId="77777777" w:rsidR="00E10807" w:rsidRDefault="0058440D">
            <w:pPr>
              <w:rPr>
                <w:rFonts w:ascii="Arial" w:eastAsia="Arial" w:hAnsi="Arial" w:cs="Arial"/>
                <w:sz w:val="24"/>
                <w:szCs w:val="24"/>
              </w:rPr>
            </w:pPr>
            <w:r>
              <w:rPr>
                <w:rFonts w:ascii="Arial" w:eastAsia="Arial" w:hAnsi="Arial" w:cs="Arial"/>
                <w:sz w:val="24"/>
                <w:szCs w:val="24"/>
              </w:rPr>
              <w:t>D1.4</w:t>
            </w:r>
          </w:p>
        </w:tc>
        <w:tc>
          <w:tcPr>
            <w:tcW w:w="3686"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5AE8347B" w14:textId="77777777" w:rsidR="00E10807" w:rsidRDefault="0058440D">
            <w:pPr>
              <w:rPr>
                <w:rFonts w:ascii="Arial" w:eastAsia="Arial" w:hAnsi="Arial" w:cs="Arial"/>
                <w:sz w:val="24"/>
                <w:szCs w:val="24"/>
              </w:rPr>
            </w:pPr>
            <w:r>
              <w:rPr>
                <w:rFonts w:ascii="Arial" w:eastAsia="Arial" w:hAnsi="Arial" w:cs="Arial"/>
                <w:sz w:val="24"/>
                <w:szCs w:val="24"/>
              </w:rPr>
              <w:t>Is your product a web or mobile application?</w:t>
            </w:r>
          </w:p>
        </w:tc>
        <w:tc>
          <w:tcPr>
            <w:tcW w:w="2126"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19323EF5" w14:textId="77777777" w:rsidR="00E10807" w:rsidRDefault="0058440D">
            <w:pPr>
              <w:rPr>
                <w:rFonts w:ascii="Arial" w:eastAsia="Arial" w:hAnsi="Arial" w:cs="Arial"/>
                <w:sz w:val="24"/>
                <w:szCs w:val="24"/>
              </w:rPr>
            </w:pPr>
            <w:r>
              <w:rPr>
                <w:rFonts w:ascii="Arial" w:eastAsia="Arial" w:hAnsi="Arial" w:cs="Arial"/>
                <w:sz w:val="24"/>
                <w:szCs w:val="24"/>
              </w:rPr>
              <w:t>Yes | No</w:t>
            </w:r>
          </w:p>
        </w:tc>
        <w:tc>
          <w:tcPr>
            <w:tcW w:w="8363"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37A6028A" w14:textId="77777777" w:rsidR="00E10807" w:rsidRDefault="0058440D">
            <w:pPr>
              <w:ind w:left="106"/>
              <w:rPr>
                <w:rFonts w:ascii="Arial" w:hAnsi="Arial" w:cs="Arial"/>
                <w:sz w:val="24"/>
                <w:szCs w:val="24"/>
              </w:rPr>
            </w:pPr>
            <w:r>
              <w:rPr>
                <w:rFonts w:ascii="Arial" w:hAnsi="Arial" w:cs="Arial"/>
                <w:sz w:val="24"/>
                <w:szCs w:val="24"/>
              </w:rPr>
              <w:t>Please refer to the WCAG to determine if your product is a web or mobile application.</w:t>
            </w:r>
          </w:p>
          <w:p w14:paraId="76BC312F" w14:textId="77777777" w:rsidR="00E10807" w:rsidRDefault="00E10807">
            <w:pPr>
              <w:rPr>
                <w:rFonts w:ascii="Arial" w:hAnsi="Arial" w:cs="Arial"/>
                <w:sz w:val="24"/>
                <w:szCs w:val="24"/>
              </w:rPr>
            </w:pPr>
          </w:p>
          <w:p w14:paraId="2CB7DC19" w14:textId="77777777" w:rsidR="00E10807" w:rsidRDefault="0058440D">
            <w:pPr>
              <w:rPr>
                <w:rFonts w:ascii="Arial" w:hAnsi="Arial" w:cs="Arial"/>
                <w:sz w:val="24"/>
                <w:szCs w:val="24"/>
              </w:rPr>
            </w:pPr>
            <w:r>
              <w:rPr>
                <w:rFonts w:ascii="Arial" w:hAnsi="Arial" w:cs="Arial"/>
                <w:sz w:val="24"/>
                <w:szCs w:val="24"/>
              </w:rPr>
              <w:t xml:space="preserve">If yes, complete the following questions. If not, </w:t>
            </w:r>
            <w:r>
              <w:rPr>
                <w:rFonts w:ascii="Arial" w:hAnsi="Arial" w:cs="Arial"/>
                <w:sz w:val="24"/>
                <w:szCs w:val="24"/>
              </w:rPr>
              <w:t>Section D is now complete.</w:t>
            </w:r>
          </w:p>
        </w:tc>
      </w:tr>
      <w:tr w:rsidR="00E10807" w14:paraId="53AFF4EA" w14:textId="77777777">
        <w:tblPrEx>
          <w:tblCellMar>
            <w:top w:w="0" w:type="dxa"/>
            <w:bottom w:w="0" w:type="dxa"/>
          </w:tblCellMar>
        </w:tblPrEx>
        <w:trPr>
          <w:trHeight w:val="300"/>
        </w:trPr>
        <w:tc>
          <w:tcPr>
            <w:tcW w:w="1276"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64DF9FC8" w14:textId="77777777" w:rsidR="00E10807" w:rsidRDefault="0058440D">
            <w:pPr>
              <w:rPr>
                <w:rFonts w:ascii="Arial" w:eastAsia="Arial" w:hAnsi="Arial" w:cs="Arial"/>
                <w:sz w:val="24"/>
                <w:szCs w:val="24"/>
              </w:rPr>
            </w:pPr>
            <w:r>
              <w:rPr>
                <w:rFonts w:ascii="Arial" w:eastAsia="Arial" w:hAnsi="Arial" w:cs="Arial"/>
                <w:sz w:val="24"/>
                <w:szCs w:val="24"/>
              </w:rPr>
              <w:t>D1.4.1</w:t>
            </w:r>
          </w:p>
        </w:tc>
        <w:tc>
          <w:tcPr>
            <w:tcW w:w="3686"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7201BB1B" w14:textId="77777777" w:rsidR="00E10807" w:rsidRDefault="0058440D">
            <w:pPr>
              <w:rPr>
                <w:rFonts w:ascii="Arial" w:eastAsia="Arial" w:hAnsi="Arial" w:cs="Arial"/>
                <w:sz w:val="24"/>
                <w:szCs w:val="24"/>
              </w:rPr>
            </w:pPr>
            <w:r>
              <w:rPr>
                <w:rFonts w:ascii="Arial" w:eastAsia="Arial" w:hAnsi="Arial" w:cs="Arial"/>
                <w:sz w:val="24"/>
                <w:szCs w:val="24"/>
              </w:rPr>
              <w:t>If your product is a web or mobile application, does it comply with the Web Content Accessibility Guidelines (WCAG) 2.2 scoring AA or higher?</w:t>
            </w:r>
          </w:p>
        </w:tc>
        <w:tc>
          <w:tcPr>
            <w:tcW w:w="2126"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4773F9E3" w14:textId="77777777" w:rsidR="00E10807" w:rsidRDefault="0058440D">
            <w:pPr>
              <w:ind w:left="107"/>
              <w:rPr>
                <w:rFonts w:ascii="Arial" w:eastAsia="Arial" w:hAnsi="Arial" w:cs="Arial"/>
                <w:sz w:val="24"/>
                <w:szCs w:val="24"/>
              </w:rPr>
            </w:pPr>
            <w:r>
              <w:rPr>
                <w:rFonts w:ascii="Arial" w:eastAsia="Arial" w:hAnsi="Arial" w:cs="Arial"/>
                <w:sz w:val="24"/>
                <w:szCs w:val="24"/>
              </w:rPr>
              <w:t xml:space="preserve">Yes | No, but a plan and timeline for achieving WCAG 2.2 AA or higher is in place | No | Not applicable as </w:t>
            </w:r>
            <w:r>
              <w:rPr>
                <w:rFonts w:ascii="Arial" w:eastAsia="Arial" w:hAnsi="Arial" w:cs="Arial"/>
                <w:sz w:val="24"/>
                <w:szCs w:val="24"/>
              </w:rPr>
              <w:lastRenderedPageBreak/>
              <w:t>not a web of mobile application</w:t>
            </w:r>
          </w:p>
        </w:tc>
        <w:tc>
          <w:tcPr>
            <w:tcW w:w="8363"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474655B4" w14:textId="77777777" w:rsidR="00E10807" w:rsidRDefault="0058440D">
            <w:pPr>
              <w:ind w:left="106"/>
            </w:pPr>
            <w:r>
              <w:rPr>
                <w:rFonts w:ascii="Arial" w:hAnsi="Arial" w:cs="Arial"/>
                <w:sz w:val="24"/>
                <w:szCs w:val="24"/>
              </w:rPr>
              <w:lastRenderedPageBreak/>
              <w:t xml:space="preserve">It is UK </w:t>
            </w:r>
            <w:hyperlink r:id="rId67" w:history="1">
              <w:r>
                <w:rPr>
                  <w:rStyle w:val="Hyperlink"/>
                  <w:rFonts w:ascii="Arial" w:hAnsi="Arial" w:cs="Arial"/>
                  <w:sz w:val="24"/>
                  <w:szCs w:val="24"/>
                </w:rPr>
                <w:t>Government policy</w:t>
              </w:r>
            </w:hyperlink>
            <w:r>
              <w:rPr>
                <w:rFonts w:ascii="Arial" w:hAnsi="Arial" w:cs="Arial"/>
                <w:sz w:val="24"/>
                <w:szCs w:val="24"/>
              </w:rPr>
              <w:t xml:space="preserve"> that from October 2024 digital public services should achieve AA or higher on the Web Content Accessibility Guidelines (WCAG) 2.2 as a means of demonstrating compliance with The Public Sector Bodies (Websites and Mobile Applications) (No. 2) Accessibility Regulations 2018.</w:t>
            </w:r>
          </w:p>
          <w:p w14:paraId="7052A4DE" w14:textId="77777777" w:rsidR="00E10807" w:rsidRDefault="00E10807">
            <w:pPr>
              <w:ind w:left="106"/>
              <w:rPr>
                <w:rFonts w:ascii="Arial" w:hAnsi="Arial" w:cs="Arial"/>
                <w:sz w:val="24"/>
                <w:szCs w:val="24"/>
              </w:rPr>
            </w:pPr>
          </w:p>
          <w:p w14:paraId="2D8BC79E" w14:textId="77777777" w:rsidR="00E10807" w:rsidRDefault="00E10807">
            <w:pPr>
              <w:ind w:left="106"/>
              <w:rPr>
                <w:rFonts w:ascii="Arial" w:hAnsi="Arial" w:cs="Arial"/>
                <w:sz w:val="24"/>
                <w:szCs w:val="24"/>
              </w:rPr>
            </w:pPr>
          </w:p>
          <w:p w14:paraId="6675D2AF" w14:textId="77777777" w:rsidR="00E10807" w:rsidRDefault="0058440D">
            <w:pPr>
              <w:ind w:left="106"/>
              <w:rPr>
                <w:rFonts w:ascii="Arial" w:hAnsi="Arial" w:cs="Arial"/>
                <w:sz w:val="24"/>
                <w:szCs w:val="24"/>
              </w:rPr>
            </w:pPr>
            <w:r>
              <w:rPr>
                <w:rFonts w:ascii="Arial" w:hAnsi="Arial" w:cs="Arial"/>
                <w:sz w:val="24"/>
                <w:szCs w:val="24"/>
              </w:rPr>
              <w:t xml:space="preserve">While this may not apply directly to third party products in all situations, meeting these requirements remains an important factor for digital </w:t>
            </w:r>
            <w:r>
              <w:rPr>
                <w:rFonts w:ascii="Arial" w:hAnsi="Arial" w:cs="Arial"/>
                <w:sz w:val="24"/>
                <w:szCs w:val="24"/>
              </w:rPr>
              <w:lastRenderedPageBreak/>
              <w:t>products used in the Health and Adult Social Care System.</w:t>
            </w:r>
          </w:p>
          <w:p w14:paraId="51207F0E" w14:textId="77777777" w:rsidR="00E10807" w:rsidRDefault="00E10807">
            <w:pPr>
              <w:ind w:left="106"/>
              <w:rPr>
                <w:rFonts w:ascii="Arial" w:hAnsi="Arial" w:cs="Arial"/>
                <w:sz w:val="24"/>
                <w:szCs w:val="24"/>
              </w:rPr>
            </w:pPr>
          </w:p>
          <w:p w14:paraId="66B7231C" w14:textId="24D4B3DC" w:rsidR="00E10807" w:rsidRDefault="0058440D">
            <w:pPr>
              <w:ind w:left="106"/>
              <w:rPr>
                <w:rFonts w:ascii="Arial" w:hAnsi="Arial" w:cs="Arial"/>
                <w:sz w:val="24"/>
                <w:szCs w:val="24"/>
              </w:rPr>
            </w:pPr>
            <w:r>
              <w:rPr>
                <w:rFonts w:ascii="Arial" w:hAnsi="Arial" w:cs="Arial"/>
                <w:sz w:val="24"/>
                <w:szCs w:val="24"/>
              </w:rPr>
              <w:t>If your product does not currently meet WCAG 2.2 AA, but have a plan in place for doing so, please answer D1.</w:t>
            </w:r>
            <w:r w:rsidR="00AD5C9D">
              <w:rPr>
                <w:rFonts w:ascii="Arial" w:hAnsi="Arial" w:cs="Arial"/>
                <w:sz w:val="24"/>
                <w:szCs w:val="24"/>
              </w:rPr>
              <w:t>4</w:t>
            </w:r>
            <w:r>
              <w:rPr>
                <w:rFonts w:ascii="Arial" w:hAnsi="Arial" w:cs="Arial"/>
                <w:sz w:val="24"/>
                <w:szCs w:val="24"/>
              </w:rPr>
              <w:t xml:space="preserve">.2. </w:t>
            </w:r>
          </w:p>
          <w:p w14:paraId="1ACAE003" w14:textId="77777777" w:rsidR="00E10807" w:rsidRDefault="00E10807">
            <w:pPr>
              <w:ind w:left="106"/>
              <w:rPr>
                <w:rFonts w:ascii="Arial" w:hAnsi="Arial" w:cs="Arial"/>
                <w:sz w:val="24"/>
                <w:szCs w:val="24"/>
              </w:rPr>
            </w:pPr>
          </w:p>
          <w:p w14:paraId="740089B6" w14:textId="44FFE4EA" w:rsidR="00E10807" w:rsidRDefault="0058440D">
            <w:pPr>
              <w:ind w:left="106"/>
            </w:pPr>
            <w:r>
              <w:rPr>
                <w:rFonts w:ascii="Arial" w:hAnsi="Arial" w:cs="Arial"/>
                <w:sz w:val="24"/>
                <w:szCs w:val="24"/>
              </w:rPr>
              <w:t>Otherwise proceed to D1.</w:t>
            </w:r>
            <w:r w:rsidR="00AD5C9D">
              <w:rPr>
                <w:rFonts w:ascii="Arial" w:hAnsi="Arial" w:cs="Arial"/>
                <w:sz w:val="24"/>
                <w:szCs w:val="24"/>
              </w:rPr>
              <w:t>4</w:t>
            </w:r>
            <w:r>
              <w:rPr>
                <w:rFonts w:ascii="Arial" w:hAnsi="Arial" w:cs="Arial"/>
                <w:sz w:val="24"/>
                <w:szCs w:val="24"/>
              </w:rPr>
              <w:t>.3</w:t>
            </w:r>
          </w:p>
        </w:tc>
      </w:tr>
      <w:tr w:rsidR="00E10807" w14:paraId="13F282E5" w14:textId="77777777">
        <w:tblPrEx>
          <w:tblCellMar>
            <w:top w:w="0" w:type="dxa"/>
            <w:bottom w:w="0" w:type="dxa"/>
          </w:tblCellMar>
        </w:tblPrEx>
        <w:trPr>
          <w:trHeight w:val="300"/>
        </w:trPr>
        <w:tc>
          <w:tcPr>
            <w:tcW w:w="1276"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2053A122" w14:textId="77777777" w:rsidR="00E10807" w:rsidRDefault="0058440D">
            <w:pPr>
              <w:rPr>
                <w:rFonts w:ascii="Arial" w:eastAsia="Arial" w:hAnsi="Arial" w:cs="Arial"/>
                <w:sz w:val="24"/>
                <w:szCs w:val="24"/>
              </w:rPr>
            </w:pPr>
            <w:r>
              <w:rPr>
                <w:rFonts w:ascii="Arial" w:eastAsia="Arial" w:hAnsi="Arial" w:cs="Arial"/>
                <w:sz w:val="24"/>
                <w:szCs w:val="24"/>
              </w:rPr>
              <w:lastRenderedPageBreak/>
              <w:t>D1.4.2</w:t>
            </w:r>
          </w:p>
        </w:tc>
        <w:tc>
          <w:tcPr>
            <w:tcW w:w="3686"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43594CF3" w14:textId="77777777" w:rsidR="00E10807" w:rsidRDefault="0058440D">
            <w:pPr>
              <w:rPr>
                <w:rFonts w:ascii="Arial" w:eastAsia="Arial" w:hAnsi="Arial" w:cs="Arial"/>
                <w:sz w:val="24"/>
                <w:szCs w:val="24"/>
              </w:rPr>
            </w:pPr>
            <w:r>
              <w:rPr>
                <w:rFonts w:ascii="Arial" w:eastAsia="Arial" w:hAnsi="Arial" w:cs="Arial"/>
                <w:sz w:val="24"/>
                <w:szCs w:val="24"/>
              </w:rPr>
              <w:t>Please set out the timescale by which you plan to obtain WCAG 2.2 AA</w:t>
            </w:r>
          </w:p>
        </w:tc>
        <w:tc>
          <w:tcPr>
            <w:tcW w:w="2126"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53E9D793" w14:textId="77777777" w:rsidR="00E10807" w:rsidRDefault="0058440D">
            <w:pPr>
              <w:ind w:left="107"/>
              <w:rPr>
                <w:rFonts w:ascii="Arial" w:eastAsia="Arial" w:hAnsi="Arial" w:cs="Arial"/>
                <w:sz w:val="24"/>
                <w:szCs w:val="24"/>
              </w:rPr>
            </w:pPr>
            <w:r>
              <w:rPr>
                <w:rFonts w:ascii="Arial" w:eastAsia="Arial" w:hAnsi="Arial" w:cs="Arial"/>
                <w:sz w:val="24"/>
                <w:szCs w:val="24"/>
              </w:rPr>
              <w:t>Free Text</w:t>
            </w:r>
          </w:p>
        </w:tc>
        <w:tc>
          <w:tcPr>
            <w:tcW w:w="8363"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4CFFFF50" w14:textId="77777777" w:rsidR="00E10807" w:rsidRDefault="00E10807">
            <w:pPr>
              <w:rPr>
                <w:rFonts w:ascii="Arial" w:eastAsia="Arial" w:hAnsi="Arial" w:cs="Arial"/>
                <w:sz w:val="24"/>
                <w:szCs w:val="24"/>
              </w:rPr>
            </w:pPr>
          </w:p>
        </w:tc>
      </w:tr>
      <w:tr w:rsidR="00E10807" w14:paraId="584DD0A2" w14:textId="77777777">
        <w:tblPrEx>
          <w:tblCellMar>
            <w:top w:w="0" w:type="dxa"/>
            <w:bottom w:w="0" w:type="dxa"/>
          </w:tblCellMar>
        </w:tblPrEx>
        <w:trPr>
          <w:trHeight w:val="300"/>
        </w:trPr>
        <w:tc>
          <w:tcPr>
            <w:tcW w:w="1276"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59945512" w14:textId="77777777" w:rsidR="00E10807" w:rsidRDefault="0058440D">
            <w:pPr>
              <w:rPr>
                <w:rFonts w:ascii="Arial" w:eastAsia="Arial" w:hAnsi="Arial" w:cs="Arial"/>
                <w:sz w:val="24"/>
                <w:szCs w:val="24"/>
              </w:rPr>
            </w:pPr>
            <w:r>
              <w:rPr>
                <w:rFonts w:ascii="Arial" w:eastAsia="Arial" w:hAnsi="Arial" w:cs="Arial"/>
                <w:sz w:val="24"/>
                <w:szCs w:val="24"/>
              </w:rPr>
              <w:t>D1.4.3</w:t>
            </w:r>
          </w:p>
        </w:tc>
        <w:tc>
          <w:tcPr>
            <w:tcW w:w="3686"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2A907120" w14:textId="77777777" w:rsidR="00E10807" w:rsidRDefault="0058440D">
            <w:pPr>
              <w:rPr>
                <w:rFonts w:ascii="Arial" w:eastAsia="Arial" w:hAnsi="Arial" w:cs="Arial"/>
                <w:sz w:val="24"/>
                <w:szCs w:val="24"/>
              </w:rPr>
            </w:pPr>
            <w:r>
              <w:rPr>
                <w:rFonts w:ascii="Arial" w:eastAsia="Arial" w:hAnsi="Arial" w:cs="Arial"/>
                <w:sz w:val="24"/>
                <w:szCs w:val="24"/>
              </w:rPr>
              <w:t xml:space="preserve">Provide a link to your published accessibility statement. </w:t>
            </w:r>
          </w:p>
        </w:tc>
        <w:tc>
          <w:tcPr>
            <w:tcW w:w="2126"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0250AD73" w14:textId="77777777" w:rsidR="00E10807" w:rsidRDefault="0058440D">
            <w:pPr>
              <w:ind w:left="107"/>
              <w:rPr>
                <w:rFonts w:ascii="Arial" w:eastAsia="Arial" w:hAnsi="Arial" w:cs="Arial"/>
                <w:sz w:val="24"/>
                <w:szCs w:val="24"/>
              </w:rPr>
            </w:pPr>
            <w:r>
              <w:rPr>
                <w:rFonts w:ascii="Arial" w:eastAsia="Arial" w:hAnsi="Arial" w:cs="Arial"/>
                <w:sz w:val="24"/>
                <w:szCs w:val="24"/>
              </w:rPr>
              <w:t xml:space="preserve">Free text </w:t>
            </w:r>
          </w:p>
        </w:tc>
        <w:tc>
          <w:tcPr>
            <w:tcW w:w="8363"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6C1AB991" w14:textId="77777777" w:rsidR="00E10807" w:rsidRDefault="0058440D">
            <w:r>
              <w:rPr>
                <w:rFonts w:ascii="Arial" w:eastAsia="Arial" w:hAnsi="Arial" w:cs="Arial"/>
                <w:sz w:val="24"/>
                <w:szCs w:val="24"/>
              </w:rPr>
              <w:t xml:space="preserve">The Government Digital Service provides guidance on </w:t>
            </w:r>
            <w:hyperlink r:id="rId68" w:history="1">
              <w:r>
                <w:rPr>
                  <w:rFonts w:ascii="Arial" w:eastAsia="Arial" w:hAnsi="Arial" w:cs="Arial"/>
                  <w:color w:val="1155CC"/>
                  <w:sz w:val="24"/>
                  <w:szCs w:val="24"/>
                  <w:u w:val="single"/>
                </w:rPr>
                <w:t>accessibility and accessibility statements</w:t>
              </w:r>
            </w:hyperlink>
            <w:r>
              <w:rPr>
                <w:rFonts w:ascii="Arial" w:eastAsia="Arial" w:hAnsi="Arial" w:cs="Arial"/>
                <w:sz w:val="24"/>
                <w:szCs w:val="24"/>
              </w:rPr>
              <w:t>, including a sample template.</w:t>
            </w:r>
          </w:p>
        </w:tc>
      </w:tr>
      <w:tr w:rsidR="00E10807" w14:paraId="06ABE655" w14:textId="77777777">
        <w:tblPrEx>
          <w:tblCellMar>
            <w:top w:w="0" w:type="dxa"/>
            <w:bottom w:w="0" w:type="dxa"/>
          </w:tblCellMar>
        </w:tblPrEx>
        <w:trPr>
          <w:trHeight w:val="300"/>
        </w:trPr>
        <w:tc>
          <w:tcPr>
            <w:tcW w:w="1276"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3C49C96B" w14:textId="77777777" w:rsidR="00E10807" w:rsidRDefault="0058440D">
            <w:pPr>
              <w:rPr>
                <w:rFonts w:ascii="Arial" w:eastAsia="Arial" w:hAnsi="Arial" w:cs="Arial"/>
                <w:sz w:val="24"/>
                <w:szCs w:val="24"/>
              </w:rPr>
            </w:pPr>
            <w:r>
              <w:rPr>
                <w:rFonts w:ascii="Arial" w:eastAsia="Arial" w:hAnsi="Arial" w:cs="Arial"/>
                <w:sz w:val="24"/>
                <w:szCs w:val="24"/>
              </w:rPr>
              <w:t>D1.5</w:t>
            </w:r>
          </w:p>
          <w:p w14:paraId="75C0DD4B" w14:textId="77777777" w:rsidR="00E10807" w:rsidRDefault="00E10807">
            <w:pPr>
              <w:rPr>
                <w:rFonts w:ascii="Arial" w:eastAsia="Arial" w:hAnsi="Arial" w:cs="Arial"/>
                <w:sz w:val="24"/>
                <w:szCs w:val="24"/>
              </w:rPr>
            </w:pPr>
          </w:p>
        </w:tc>
        <w:tc>
          <w:tcPr>
            <w:tcW w:w="3686"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02F674C5" w14:textId="77777777" w:rsidR="00E10807" w:rsidRDefault="0058440D">
            <w:pPr>
              <w:rPr>
                <w:rFonts w:ascii="Arial" w:eastAsia="Arial" w:hAnsi="Arial" w:cs="Arial"/>
                <w:sz w:val="24"/>
                <w:szCs w:val="24"/>
              </w:rPr>
            </w:pPr>
            <w:r>
              <w:rPr>
                <w:rFonts w:ascii="Arial" w:eastAsia="Arial" w:hAnsi="Arial" w:cs="Arial"/>
                <w:sz w:val="24"/>
                <w:szCs w:val="24"/>
              </w:rPr>
              <w:t>Please provide your average service availability for the past 12 months, as a percentage to two decimal places</w:t>
            </w:r>
          </w:p>
          <w:p w14:paraId="43EA5A0C" w14:textId="77777777" w:rsidR="00E10807" w:rsidRDefault="00E10807">
            <w:pPr>
              <w:rPr>
                <w:rFonts w:ascii="Arial" w:eastAsia="Arial" w:hAnsi="Arial" w:cs="Arial"/>
                <w:sz w:val="24"/>
                <w:szCs w:val="24"/>
              </w:rPr>
            </w:pPr>
          </w:p>
          <w:p w14:paraId="108D45D9" w14:textId="77777777" w:rsidR="00E10807" w:rsidRDefault="00E10807">
            <w:pPr>
              <w:rPr>
                <w:rFonts w:ascii="Arial" w:eastAsia="Arial" w:hAnsi="Arial" w:cs="Arial"/>
                <w:sz w:val="24"/>
                <w:szCs w:val="24"/>
              </w:rPr>
            </w:pPr>
          </w:p>
        </w:tc>
        <w:tc>
          <w:tcPr>
            <w:tcW w:w="2126"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16BD44E4" w14:textId="77777777" w:rsidR="00E10807" w:rsidRDefault="0058440D">
            <w:pPr>
              <w:rPr>
                <w:rFonts w:ascii="Arial" w:eastAsia="Arial" w:hAnsi="Arial" w:cs="Arial"/>
                <w:sz w:val="24"/>
                <w:szCs w:val="24"/>
              </w:rPr>
            </w:pPr>
            <w:r>
              <w:rPr>
                <w:rFonts w:ascii="Arial" w:eastAsia="Arial" w:hAnsi="Arial" w:cs="Arial"/>
                <w:sz w:val="24"/>
                <w:szCs w:val="24"/>
              </w:rPr>
              <w:t>Free text</w:t>
            </w:r>
          </w:p>
          <w:p w14:paraId="76089500" w14:textId="77777777" w:rsidR="00E10807" w:rsidRDefault="00E10807">
            <w:pPr>
              <w:tabs>
                <w:tab w:val="left" w:pos="1200"/>
              </w:tabs>
              <w:rPr>
                <w:rFonts w:ascii="Arial" w:eastAsia="Arial" w:hAnsi="Arial" w:cs="Arial"/>
                <w:sz w:val="24"/>
                <w:szCs w:val="24"/>
              </w:rPr>
            </w:pPr>
          </w:p>
        </w:tc>
        <w:tc>
          <w:tcPr>
            <w:tcW w:w="8363" w:type="dxa"/>
            <w:tcBorders>
              <w:top w:val="single" w:sz="4" w:space="0" w:color="000000"/>
              <w:left w:val="single" w:sz="4" w:space="0" w:color="000000"/>
              <w:bottom w:val="single" w:sz="4" w:space="0" w:color="000000"/>
              <w:right w:val="single" w:sz="4" w:space="0" w:color="000000"/>
            </w:tcBorders>
            <w:tcMar>
              <w:top w:w="283" w:type="dxa"/>
              <w:left w:w="283" w:type="dxa"/>
              <w:bottom w:w="283" w:type="dxa"/>
              <w:right w:w="283" w:type="dxa"/>
            </w:tcMar>
          </w:tcPr>
          <w:p w14:paraId="4249075A" w14:textId="77777777" w:rsidR="00E10807" w:rsidRDefault="0058440D">
            <w:pPr>
              <w:rPr>
                <w:rFonts w:ascii="Arial" w:hAnsi="Arial" w:cs="Arial"/>
                <w:sz w:val="24"/>
                <w:szCs w:val="24"/>
              </w:rPr>
            </w:pPr>
            <w:r>
              <w:rPr>
                <w:rFonts w:ascii="Arial" w:hAnsi="Arial" w:cs="Arial"/>
                <w:sz w:val="24"/>
                <w:szCs w:val="24"/>
              </w:rPr>
              <w:t xml:space="preserve">Provision of reliable, high availability services is a </w:t>
            </w:r>
            <w:r>
              <w:rPr>
                <w:rFonts w:ascii="Arial" w:hAnsi="Arial" w:cs="Arial"/>
                <w:sz w:val="24"/>
                <w:szCs w:val="24"/>
              </w:rPr>
              <w:t>requirement for digital services in the public sector</w:t>
            </w:r>
          </w:p>
        </w:tc>
      </w:tr>
    </w:tbl>
    <w:p w14:paraId="0BB00E2B" w14:textId="77777777" w:rsidR="00E10807" w:rsidRDefault="00E10807">
      <w:bookmarkStart w:id="61" w:name="_d6yq8gvolda"/>
      <w:bookmarkEnd w:id="61"/>
    </w:p>
    <w:p w14:paraId="7C1C3F70" w14:textId="77777777" w:rsidR="00E10807" w:rsidRDefault="00E10807">
      <w:pPr>
        <w:pageBreakBefore/>
        <w:suppressAutoHyphens w:val="0"/>
      </w:pPr>
    </w:p>
    <w:p w14:paraId="62BAB840" w14:textId="77777777" w:rsidR="0058440D" w:rsidRDefault="0058440D">
      <w:pPr>
        <w:sectPr w:rsidR="00000000" w:rsidSect="002D5D40">
          <w:type w:val="continuous"/>
          <w:pgSz w:w="16838" w:h="11906" w:orient="landscape"/>
          <w:pgMar w:top="851" w:right="850" w:bottom="851" w:left="850" w:header="284" w:footer="0" w:gutter="0"/>
          <w:cols w:space="720"/>
          <w:titlePg/>
        </w:sectPr>
      </w:pPr>
    </w:p>
    <w:p w14:paraId="303B662A" w14:textId="77777777" w:rsidR="00E10807" w:rsidRDefault="0058440D">
      <w:pPr>
        <w:pStyle w:val="Heading1"/>
        <w:rPr>
          <w:rFonts w:ascii="Arial" w:hAnsi="Arial" w:cs="Arial"/>
        </w:rPr>
      </w:pPr>
      <w:bookmarkStart w:id="62" w:name="_Toc64972235"/>
      <w:r>
        <w:rPr>
          <w:rFonts w:ascii="Arial" w:hAnsi="Arial" w:cs="Arial"/>
        </w:rPr>
        <w:br/>
      </w:r>
      <w:bookmarkStart w:id="63" w:name="_Toc69743472"/>
      <w:bookmarkStart w:id="64" w:name="_Toc224557424"/>
      <w:r>
        <w:rPr>
          <w:rFonts w:ascii="Arial" w:hAnsi="Arial" w:cs="Arial"/>
        </w:rPr>
        <w:t>Supporting documentation</w:t>
      </w:r>
      <w:bookmarkEnd w:id="62"/>
      <w:bookmarkEnd w:id="63"/>
      <w:bookmarkEnd w:id="64"/>
    </w:p>
    <w:p w14:paraId="71CB16D9" w14:textId="77777777" w:rsidR="00E10807" w:rsidRDefault="00E10807">
      <w:pPr>
        <w:rPr>
          <w:rFonts w:ascii="Arial" w:eastAsia="Arial" w:hAnsi="Arial" w:cs="Arial"/>
          <w:sz w:val="24"/>
          <w:szCs w:val="24"/>
        </w:rPr>
      </w:pPr>
    </w:p>
    <w:p w14:paraId="17386883" w14:textId="77777777" w:rsidR="00E10807" w:rsidRDefault="0058440D">
      <w:pPr>
        <w:rPr>
          <w:rFonts w:ascii="Arial" w:eastAsia="Arial" w:hAnsi="Arial" w:cs="Arial"/>
          <w:sz w:val="24"/>
          <w:szCs w:val="24"/>
        </w:rPr>
      </w:pPr>
      <w:r>
        <w:rPr>
          <w:rFonts w:ascii="Arial" w:eastAsia="Arial" w:hAnsi="Arial" w:cs="Arial"/>
          <w:sz w:val="24"/>
          <w:szCs w:val="24"/>
        </w:rPr>
        <w:t xml:space="preserve">Please ensure that when providing evidence, documents are clearly labelled with the name of your company, the question number and the date of submission. </w:t>
      </w:r>
    </w:p>
    <w:p w14:paraId="6A0E2FCC" w14:textId="77777777" w:rsidR="00E10807" w:rsidRDefault="00E10807">
      <w:pPr>
        <w:rPr>
          <w:rFonts w:ascii="Arial" w:eastAsia="Arial" w:hAnsi="Arial" w:cs="Arial"/>
          <w:sz w:val="24"/>
          <w:szCs w:val="24"/>
        </w:rPr>
      </w:pPr>
    </w:p>
    <w:p w14:paraId="3D4C8684" w14:textId="77777777" w:rsidR="00E10807" w:rsidRDefault="0058440D">
      <w:pPr>
        <w:rPr>
          <w:rFonts w:ascii="Arial" w:eastAsia="Arial" w:hAnsi="Arial" w:cs="Arial"/>
          <w:sz w:val="24"/>
          <w:szCs w:val="24"/>
        </w:rPr>
      </w:pPr>
      <w:r>
        <w:rPr>
          <w:rFonts w:ascii="Arial" w:eastAsia="Arial" w:hAnsi="Arial" w:cs="Arial"/>
          <w:sz w:val="24"/>
          <w:szCs w:val="24"/>
        </w:rPr>
        <w:t xml:space="preserve">Possible documents to be provided are: </w:t>
      </w:r>
    </w:p>
    <w:p w14:paraId="3BD154E3" w14:textId="77777777" w:rsidR="00E10807" w:rsidRDefault="0058440D">
      <w:pPr>
        <w:numPr>
          <w:ilvl w:val="0"/>
          <w:numId w:val="7"/>
        </w:numPr>
        <w:rPr>
          <w:rFonts w:ascii="Arial" w:eastAsia="Arial" w:hAnsi="Arial" w:cs="Arial"/>
          <w:sz w:val="24"/>
          <w:szCs w:val="24"/>
        </w:rPr>
      </w:pPr>
      <w:r>
        <w:rPr>
          <w:rFonts w:ascii="Arial" w:eastAsia="Arial" w:hAnsi="Arial" w:cs="Arial"/>
          <w:sz w:val="24"/>
          <w:szCs w:val="24"/>
        </w:rPr>
        <w:t>A11 - CQC Report</w:t>
      </w:r>
    </w:p>
    <w:p w14:paraId="68B2679F" w14:textId="77777777" w:rsidR="00E10807" w:rsidRDefault="0058440D">
      <w:pPr>
        <w:numPr>
          <w:ilvl w:val="0"/>
          <w:numId w:val="7"/>
        </w:numPr>
        <w:rPr>
          <w:rFonts w:ascii="Arial" w:eastAsia="Arial" w:hAnsi="Arial" w:cs="Arial"/>
          <w:sz w:val="24"/>
          <w:szCs w:val="24"/>
        </w:rPr>
      </w:pPr>
      <w:r>
        <w:rPr>
          <w:rFonts w:ascii="Arial" w:eastAsia="Arial" w:hAnsi="Arial" w:cs="Arial"/>
          <w:sz w:val="24"/>
          <w:szCs w:val="24"/>
        </w:rPr>
        <w:t>B4 - User journeys and data flows</w:t>
      </w:r>
    </w:p>
    <w:p w14:paraId="1F3E32D4" w14:textId="77777777" w:rsidR="00E10807" w:rsidRDefault="0058440D">
      <w:pPr>
        <w:numPr>
          <w:ilvl w:val="0"/>
          <w:numId w:val="7"/>
        </w:numPr>
        <w:rPr>
          <w:rFonts w:ascii="Arial" w:eastAsia="Arial" w:hAnsi="Arial" w:cs="Arial"/>
          <w:sz w:val="24"/>
          <w:szCs w:val="24"/>
        </w:rPr>
      </w:pPr>
      <w:r>
        <w:rPr>
          <w:rFonts w:ascii="Arial" w:eastAsia="Arial" w:hAnsi="Arial" w:cs="Arial"/>
          <w:sz w:val="24"/>
          <w:szCs w:val="24"/>
        </w:rPr>
        <w:t>C1.1 - Pre-Acquisition Questionnaire Form</w:t>
      </w:r>
    </w:p>
    <w:p w14:paraId="3030B05B" w14:textId="77777777" w:rsidR="00E10807" w:rsidRDefault="0058440D">
      <w:pPr>
        <w:numPr>
          <w:ilvl w:val="0"/>
          <w:numId w:val="7"/>
        </w:numPr>
        <w:rPr>
          <w:rFonts w:ascii="Arial" w:eastAsia="Arial" w:hAnsi="Arial" w:cs="Arial"/>
          <w:sz w:val="24"/>
          <w:szCs w:val="24"/>
        </w:rPr>
      </w:pPr>
      <w:r>
        <w:rPr>
          <w:rFonts w:ascii="Arial" w:eastAsia="Arial" w:hAnsi="Arial" w:cs="Arial"/>
          <w:sz w:val="24"/>
          <w:szCs w:val="24"/>
        </w:rPr>
        <w:t>C1.2.3 - Clinical Safety Case Report</w:t>
      </w:r>
    </w:p>
    <w:p w14:paraId="56EA5585" w14:textId="77777777" w:rsidR="00E10807" w:rsidRDefault="0058440D">
      <w:pPr>
        <w:numPr>
          <w:ilvl w:val="0"/>
          <w:numId w:val="7"/>
        </w:numPr>
        <w:rPr>
          <w:rFonts w:ascii="Arial" w:eastAsia="Arial" w:hAnsi="Arial" w:cs="Arial"/>
          <w:sz w:val="24"/>
          <w:szCs w:val="24"/>
        </w:rPr>
      </w:pPr>
      <w:r>
        <w:rPr>
          <w:rFonts w:ascii="Arial" w:eastAsia="Arial" w:hAnsi="Arial" w:cs="Arial"/>
          <w:sz w:val="24"/>
          <w:szCs w:val="24"/>
        </w:rPr>
        <w:t xml:space="preserve">C1.3.4 - Hazard Log </w:t>
      </w:r>
    </w:p>
    <w:p w14:paraId="76DFAD93" w14:textId="77777777" w:rsidR="00E10807" w:rsidRDefault="0058440D">
      <w:pPr>
        <w:numPr>
          <w:ilvl w:val="0"/>
          <w:numId w:val="7"/>
        </w:numPr>
        <w:rPr>
          <w:rFonts w:ascii="Arial" w:eastAsia="Arial" w:hAnsi="Arial" w:cs="Arial"/>
          <w:sz w:val="24"/>
          <w:szCs w:val="24"/>
        </w:rPr>
      </w:pPr>
      <w:r>
        <w:rPr>
          <w:rFonts w:ascii="Arial" w:eastAsia="Arial" w:hAnsi="Arial" w:cs="Arial"/>
          <w:sz w:val="24"/>
          <w:szCs w:val="24"/>
        </w:rPr>
        <w:t xml:space="preserve">C2.2.1 - Information Commissioner's registration </w:t>
      </w:r>
    </w:p>
    <w:p w14:paraId="7E12CD92" w14:textId="77777777" w:rsidR="00E10807" w:rsidRDefault="0058440D">
      <w:pPr>
        <w:numPr>
          <w:ilvl w:val="0"/>
          <w:numId w:val="7"/>
        </w:numPr>
        <w:rPr>
          <w:rFonts w:ascii="Arial" w:eastAsia="Arial" w:hAnsi="Arial" w:cs="Arial"/>
          <w:sz w:val="24"/>
          <w:szCs w:val="24"/>
        </w:rPr>
      </w:pPr>
      <w:r>
        <w:rPr>
          <w:rFonts w:ascii="Arial" w:eastAsia="Arial" w:hAnsi="Arial" w:cs="Arial"/>
          <w:sz w:val="24"/>
          <w:szCs w:val="24"/>
        </w:rPr>
        <w:t xml:space="preserve">C2.2.2 - Data Protection Impact Assessment (DPIA) </w:t>
      </w:r>
    </w:p>
    <w:p w14:paraId="32654CE8" w14:textId="77777777" w:rsidR="00E10807" w:rsidRDefault="0058440D">
      <w:pPr>
        <w:numPr>
          <w:ilvl w:val="0"/>
          <w:numId w:val="7"/>
        </w:numPr>
        <w:rPr>
          <w:rFonts w:ascii="Arial" w:eastAsia="Arial" w:hAnsi="Arial" w:cs="Arial"/>
          <w:sz w:val="24"/>
          <w:szCs w:val="24"/>
        </w:rPr>
      </w:pPr>
      <w:r>
        <w:rPr>
          <w:rFonts w:ascii="Arial" w:eastAsia="Arial" w:hAnsi="Arial" w:cs="Arial"/>
          <w:sz w:val="24"/>
          <w:szCs w:val="24"/>
        </w:rPr>
        <w:t>C2.2.4 Products terms and conditions regarding use of user data, end user licence agreement or equivalent</w:t>
      </w:r>
    </w:p>
    <w:p w14:paraId="7344254A" w14:textId="77777777" w:rsidR="00E10807" w:rsidRDefault="0058440D">
      <w:pPr>
        <w:numPr>
          <w:ilvl w:val="0"/>
          <w:numId w:val="7"/>
        </w:numPr>
        <w:rPr>
          <w:rFonts w:ascii="Arial" w:eastAsia="Arial" w:hAnsi="Arial" w:cs="Arial"/>
          <w:sz w:val="24"/>
          <w:szCs w:val="24"/>
        </w:rPr>
      </w:pPr>
      <w:r>
        <w:rPr>
          <w:rFonts w:ascii="Arial" w:eastAsia="Arial" w:hAnsi="Arial" w:cs="Arial"/>
          <w:sz w:val="24"/>
          <w:szCs w:val="24"/>
        </w:rPr>
        <w:t>C3.1 - Cyber Essentials Certification</w:t>
      </w:r>
    </w:p>
    <w:p w14:paraId="18576CE4" w14:textId="77777777" w:rsidR="00E10807" w:rsidRDefault="0058440D">
      <w:pPr>
        <w:numPr>
          <w:ilvl w:val="0"/>
          <w:numId w:val="7"/>
        </w:numPr>
        <w:rPr>
          <w:rFonts w:ascii="Arial" w:eastAsia="Arial" w:hAnsi="Arial" w:cs="Arial"/>
          <w:sz w:val="24"/>
          <w:szCs w:val="24"/>
        </w:rPr>
      </w:pPr>
      <w:r>
        <w:rPr>
          <w:rFonts w:ascii="Arial" w:eastAsia="Arial" w:hAnsi="Arial" w:cs="Arial"/>
          <w:sz w:val="24"/>
          <w:szCs w:val="24"/>
        </w:rPr>
        <w:t>C3.2 - External Penetration Test Summary Report</w:t>
      </w:r>
    </w:p>
    <w:p w14:paraId="6CF9149B" w14:textId="77777777" w:rsidR="00E10807" w:rsidRDefault="0058440D">
      <w:pPr>
        <w:numPr>
          <w:ilvl w:val="0"/>
          <w:numId w:val="7"/>
        </w:numPr>
        <w:rPr>
          <w:rFonts w:ascii="Arial" w:eastAsia="Arial" w:hAnsi="Arial" w:cs="Arial"/>
          <w:sz w:val="24"/>
          <w:szCs w:val="24"/>
        </w:rPr>
      </w:pPr>
      <w:r>
        <w:rPr>
          <w:rFonts w:ascii="Arial" w:eastAsia="Arial" w:hAnsi="Arial" w:cs="Arial"/>
          <w:sz w:val="24"/>
          <w:szCs w:val="24"/>
        </w:rPr>
        <w:t xml:space="preserve">D1.1 - User Journeys and/or how the product fits into a user pathway or journey </w:t>
      </w:r>
    </w:p>
    <w:p w14:paraId="2A987DD7" w14:textId="77777777" w:rsidR="00E10807" w:rsidRDefault="00E10807">
      <w:pPr>
        <w:rPr>
          <w:rFonts w:ascii="Arial" w:eastAsia="Arial" w:hAnsi="Arial" w:cs="Arial"/>
          <w:sz w:val="24"/>
          <w:szCs w:val="24"/>
        </w:rPr>
      </w:pPr>
    </w:p>
    <w:p w14:paraId="37205A94" w14:textId="77777777" w:rsidR="00E10807" w:rsidRDefault="00E10807">
      <w:pPr>
        <w:rPr>
          <w:rFonts w:ascii="Arial" w:eastAsia="Arial" w:hAnsi="Arial" w:cs="Arial"/>
          <w:sz w:val="24"/>
          <w:szCs w:val="24"/>
        </w:rPr>
      </w:pPr>
    </w:p>
    <w:p w14:paraId="6F3F9F74" w14:textId="77777777" w:rsidR="00E10807" w:rsidRDefault="00E10807">
      <w:pPr>
        <w:shd w:val="clear" w:color="auto" w:fill="FFFFFF"/>
        <w:spacing w:after="460" w:line="264" w:lineRule="auto"/>
        <w:rPr>
          <w:rFonts w:ascii="Arial" w:eastAsia="Arial" w:hAnsi="Arial" w:cs="Arial"/>
          <w:sz w:val="24"/>
          <w:szCs w:val="24"/>
        </w:rPr>
      </w:pPr>
    </w:p>
    <w:sectPr w:rsidR="00E10807">
      <w:type w:val="continuous"/>
      <w:pgSz w:w="16838" w:h="11906" w:orient="landscape"/>
      <w:pgMar w:top="851" w:right="850" w:bottom="851" w:left="850" w:header="284" w:footer="0"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2720287" w14:textId="77777777" w:rsidR="0058440D" w:rsidRDefault="0058440D">
      <w:r>
        <w:separator/>
      </w:r>
    </w:p>
  </w:endnote>
  <w:endnote w:type="continuationSeparator" w:id="0">
    <w:p w14:paraId="707C9010" w14:textId="77777777" w:rsidR="0058440D" w:rsidRDefault="005844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Roboto">
    <w:charset w:val="00"/>
    <w:family w:val="auto"/>
    <w:pitch w:val="variable"/>
    <w:sig w:usb0="E0000AFF" w:usb1="5000217F" w:usb2="00000021" w:usb3="00000000" w:csb0="0000019F" w:csb1="00000000"/>
  </w:font>
  <w:font w:name="Trebuchet MS">
    <w:panose1 w:val="020B0603020202020204"/>
    <w:charset w:val="00"/>
    <w:family w:val="swiss"/>
    <w:pitch w:val="variable"/>
    <w:sig w:usb0="00000687" w:usb1="00000000" w:usb2="00000000" w:usb3="00000000" w:csb0="0000009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4EAFB3" w14:textId="77777777" w:rsidR="0058440D" w:rsidRDefault="0058440D">
    <w:pPr>
      <w:pStyle w:val="Footer"/>
      <w:jc w:val="right"/>
    </w:pPr>
    <w:r>
      <w:fldChar w:fldCharType="begin"/>
    </w:r>
    <w:r>
      <w:instrText xml:space="preserve"> PAGE </w:instrText>
    </w:r>
    <w:r>
      <w:fldChar w:fldCharType="separate"/>
    </w:r>
    <w:r>
      <w:t>2</w:t>
    </w:r>
    <w:r>
      <w:fldChar w:fldCharType="end"/>
    </w:r>
  </w:p>
  <w:p w14:paraId="3CB74C74" w14:textId="77777777" w:rsidR="0058440D" w:rsidRDefault="0058440D">
    <w:pPr>
      <w:jc w:val="right"/>
      <w:rPr>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4EBE13A" w14:textId="77777777" w:rsidR="0058440D" w:rsidRDefault="0058440D">
      <w:r>
        <w:rPr>
          <w:color w:val="000000"/>
        </w:rPr>
        <w:separator/>
      </w:r>
    </w:p>
  </w:footnote>
  <w:footnote w:type="continuationSeparator" w:id="0">
    <w:p w14:paraId="00044A0E" w14:textId="77777777" w:rsidR="0058440D" w:rsidRDefault="0058440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42DC14" w14:textId="77777777" w:rsidR="0058440D" w:rsidRDefault="0058440D">
    <w:pPr>
      <w:rPr>
        <w:sz w:val="16"/>
        <w:szCs w:val="16"/>
      </w:rPr>
    </w:pPr>
  </w:p>
  <w:p w14:paraId="7301E5EC" w14:textId="77777777" w:rsidR="0058440D" w:rsidRDefault="0058440D">
    <w:pPr>
      <w:rPr>
        <w:sz w:val="16"/>
        <w:szCs w:val="16"/>
      </w:rPr>
    </w:pPr>
  </w:p>
  <w:p w14:paraId="2ADE75EA" w14:textId="77777777" w:rsidR="0058440D" w:rsidRDefault="0058440D">
    <w:pPr>
      <w:rPr>
        <w:sz w:val="16"/>
        <w:szCs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B415D0" w14:textId="77777777" w:rsidR="0058440D" w:rsidRDefault="0058440D">
    <w:pPr>
      <w:pStyle w:val="Header"/>
    </w:pPr>
  </w:p>
  <w:p w14:paraId="65B58D00" w14:textId="77777777" w:rsidR="0058440D" w:rsidRDefault="0058440D">
    <w:pPr>
      <w:pStyle w:val="Header"/>
    </w:pPr>
  </w:p>
  <w:p w14:paraId="00EF1AEF" w14:textId="77777777" w:rsidR="0058440D" w:rsidRDefault="0058440D">
    <w:pPr>
      <w:pStyle w:val="Header"/>
      <w:rPr>
        <w:sz w:val="24"/>
        <w:szCs w:val="24"/>
      </w:rPr>
    </w:pPr>
    <w:r>
      <w:rPr>
        <w:sz w:val="24"/>
        <w:szCs w:val="24"/>
      </w:rPr>
      <w:t>Publication reference: PRN02058_ii</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F66FE7"/>
    <w:multiLevelType w:val="multilevel"/>
    <w:tmpl w:val="77542DB6"/>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 w15:restartNumberingAfterBreak="0">
    <w:nsid w:val="0E812929"/>
    <w:multiLevelType w:val="multilevel"/>
    <w:tmpl w:val="64DA59C8"/>
    <w:lvl w:ilvl="0">
      <w:numFmt w:val="bullet"/>
      <w:lvlText w:val="●"/>
      <w:lvlJc w:val="left"/>
      <w:pPr>
        <w:ind w:left="720" w:hanging="360"/>
      </w:pPr>
      <w:rPr>
        <w:u w:val="none"/>
      </w:rPr>
    </w:lvl>
    <w:lvl w:ilvl="1">
      <w:numFmt w:val="bullet"/>
      <w:lvlText w:val="○"/>
      <w:lvlJc w:val="left"/>
      <w:pPr>
        <w:ind w:left="1440" w:hanging="360"/>
      </w:pPr>
      <w:rPr>
        <w:u w:val="none"/>
      </w:rPr>
    </w:lvl>
    <w:lvl w:ilvl="2">
      <w:numFmt w:val="bullet"/>
      <w:lvlText w:val="■"/>
      <w:lvlJc w:val="left"/>
      <w:pPr>
        <w:ind w:left="2160" w:hanging="360"/>
      </w:pPr>
      <w:rPr>
        <w:u w:val="none"/>
      </w:rPr>
    </w:lvl>
    <w:lvl w:ilvl="3">
      <w:numFmt w:val="bullet"/>
      <w:lvlText w:val="●"/>
      <w:lvlJc w:val="left"/>
      <w:pPr>
        <w:ind w:left="2880" w:hanging="360"/>
      </w:pPr>
      <w:rPr>
        <w:u w:val="none"/>
      </w:rPr>
    </w:lvl>
    <w:lvl w:ilvl="4">
      <w:numFmt w:val="bullet"/>
      <w:lvlText w:val="○"/>
      <w:lvlJc w:val="left"/>
      <w:pPr>
        <w:ind w:left="3600" w:hanging="360"/>
      </w:pPr>
      <w:rPr>
        <w:u w:val="none"/>
      </w:rPr>
    </w:lvl>
    <w:lvl w:ilvl="5">
      <w:numFmt w:val="bullet"/>
      <w:lvlText w:val="■"/>
      <w:lvlJc w:val="left"/>
      <w:pPr>
        <w:ind w:left="4320" w:hanging="360"/>
      </w:pPr>
      <w:rPr>
        <w:u w:val="none"/>
      </w:rPr>
    </w:lvl>
    <w:lvl w:ilvl="6">
      <w:numFmt w:val="bullet"/>
      <w:lvlText w:val="●"/>
      <w:lvlJc w:val="left"/>
      <w:pPr>
        <w:ind w:left="5040" w:hanging="360"/>
      </w:pPr>
      <w:rPr>
        <w:u w:val="none"/>
      </w:rPr>
    </w:lvl>
    <w:lvl w:ilvl="7">
      <w:numFmt w:val="bullet"/>
      <w:lvlText w:val="○"/>
      <w:lvlJc w:val="left"/>
      <w:pPr>
        <w:ind w:left="5760" w:hanging="360"/>
      </w:pPr>
      <w:rPr>
        <w:u w:val="none"/>
      </w:rPr>
    </w:lvl>
    <w:lvl w:ilvl="8">
      <w:numFmt w:val="bullet"/>
      <w:lvlText w:val="■"/>
      <w:lvlJc w:val="left"/>
      <w:pPr>
        <w:ind w:left="6480" w:hanging="360"/>
      </w:pPr>
      <w:rPr>
        <w:u w:val="none"/>
      </w:rPr>
    </w:lvl>
  </w:abstractNum>
  <w:abstractNum w:abstractNumId="2" w15:restartNumberingAfterBreak="0">
    <w:nsid w:val="0FA90498"/>
    <w:multiLevelType w:val="multilevel"/>
    <w:tmpl w:val="B4E0A1F4"/>
    <w:lvl w:ilvl="0">
      <w:numFmt w:val="bullet"/>
      <w:lvlText w:val="-"/>
      <w:lvlJc w:val="left"/>
      <w:pPr>
        <w:ind w:left="720" w:hanging="360"/>
      </w:pPr>
      <w:rPr>
        <w:rFonts w:ascii="Arial" w:eastAsia="Arial" w:hAnsi="Arial"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 w15:restartNumberingAfterBreak="0">
    <w:nsid w:val="1EF25A4E"/>
    <w:multiLevelType w:val="multilevel"/>
    <w:tmpl w:val="5CDCCD56"/>
    <w:lvl w:ilvl="0">
      <w:numFmt w:val="bullet"/>
      <w:lvlText w:val="●"/>
      <w:lvlJc w:val="left"/>
      <w:pPr>
        <w:ind w:left="720" w:hanging="360"/>
      </w:pPr>
      <w:rPr>
        <w:u w:val="none"/>
      </w:rPr>
    </w:lvl>
    <w:lvl w:ilvl="1">
      <w:numFmt w:val="bullet"/>
      <w:lvlText w:val="○"/>
      <w:lvlJc w:val="left"/>
      <w:pPr>
        <w:ind w:left="1440" w:hanging="360"/>
      </w:pPr>
      <w:rPr>
        <w:u w:val="none"/>
      </w:rPr>
    </w:lvl>
    <w:lvl w:ilvl="2">
      <w:numFmt w:val="bullet"/>
      <w:lvlText w:val="■"/>
      <w:lvlJc w:val="left"/>
      <w:pPr>
        <w:ind w:left="2160" w:hanging="360"/>
      </w:pPr>
      <w:rPr>
        <w:u w:val="none"/>
      </w:rPr>
    </w:lvl>
    <w:lvl w:ilvl="3">
      <w:numFmt w:val="bullet"/>
      <w:lvlText w:val="●"/>
      <w:lvlJc w:val="left"/>
      <w:pPr>
        <w:ind w:left="2880" w:hanging="360"/>
      </w:pPr>
      <w:rPr>
        <w:u w:val="none"/>
      </w:rPr>
    </w:lvl>
    <w:lvl w:ilvl="4">
      <w:numFmt w:val="bullet"/>
      <w:lvlText w:val="○"/>
      <w:lvlJc w:val="left"/>
      <w:pPr>
        <w:ind w:left="3600" w:hanging="360"/>
      </w:pPr>
      <w:rPr>
        <w:u w:val="none"/>
      </w:rPr>
    </w:lvl>
    <w:lvl w:ilvl="5">
      <w:numFmt w:val="bullet"/>
      <w:lvlText w:val="■"/>
      <w:lvlJc w:val="left"/>
      <w:pPr>
        <w:ind w:left="4320" w:hanging="360"/>
      </w:pPr>
      <w:rPr>
        <w:u w:val="none"/>
      </w:rPr>
    </w:lvl>
    <w:lvl w:ilvl="6">
      <w:numFmt w:val="bullet"/>
      <w:lvlText w:val="●"/>
      <w:lvlJc w:val="left"/>
      <w:pPr>
        <w:ind w:left="5040" w:hanging="360"/>
      </w:pPr>
      <w:rPr>
        <w:u w:val="none"/>
      </w:rPr>
    </w:lvl>
    <w:lvl w:ilvl="7">
      <w:numFmt w:val="bullet"/>
      <w:lvlText w:val="○"/>
      <w:lvlJc w:val="left"/>
      <w:pPr>
        <w:ind w:left="5760" w:hanging="360"/>
      </w:pPr>
      <w:rPr>
        <w:u w:val="none"/>
      </w:rPr>
    </w:lvl>
    <w:lvl w:ilvl="8">
      <w:numFmt w:val="bullet"/>
      <w:lvlText w:val="■"/>
      <w:lvlJc w:val="left"/>
      <w:pPr>
        <w:ind w:left="6480" w:hanging="360"/>
      </w:pPr>
      <w:rPr>
        <w:u w:val="none"/>
      </w:rPr>
    </w:lvl>
  </w:abstractNum>
  <w:abstractNum w:abstractNumId="4" w15:restartNumberingAfterBreak="0">
    <w:nsid w:val="5DAD77E3"/>
    <w:multiLevelType w:val="multilevel"/>
    <w:tmpl w:val="283291A4"/>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rPr>
    </w:lvl>
    <w:lvl w:ilvl="8">
      <w:numFmt w:val="bullet"/>
      <w:lvlText w:val=""/>
      <w:lvlJc w:val="left"/>
      <w:pPr>
        <w:ind w:left="6120" w:hanging="360"/>
      </w:pPr>
      <w:rPr>
        <w:rFonts w:ascii="Wingdings" w:hAnsi="Wingdings"/>
      </w:rPr>
    </w:lvl>
  </w:abstractNum>
  <w:abstractNum w:abstractNumId="5" w15:restartNumberingAfterBreak="0">
    <w:nsid w:val="618D277A"/>
    <w:multiLevelType w:val="multilevel"/>
    <w:tmpl w:val="53985896"/>
    <w:lvl w:ilvl="0">
      <w:numFmt w:val="bullet"/>
      <w:lvlText w:val="●"/>
      <w:lvlJc w:val="left"/>
      <w:pPr>
        <w:ind w:left="720" w:hanging="360"/>
      </w:pPr>
      <w:rPr>
        <w:u w:val="none"/>
      </w:rPr>
    </w:lvl>
    <w:lvl w:ilvl="1">
      <w:numFmt w:val="bullet"/>
      <w:lvlText w:val="○"/>
      <w:lvlJc w:val="left"/>
      <w:pPr>
        <w:ind w:left="1440" w:hanging="360"/>
      </w:pPr>
      <w:rPr>
        <w:u w:val="none"/>
      </w:rPr>
    </w:lvl>
    <w:lvl w:ilvl="2">
      <w:numFmt w:val="bullet"/>
      <w:lvlText w:val="■"/>
      <w:lvlJc w:val="left"/>
      <w:pPr>
        <w:ind w:left="2160" w:hanging="360"/>
      </w:pPr>
      <w:rPr>
        <w:u w:val="none"/>
      </w:rPr>
    </w:lvl>
    <w:lvl w:ilvl="3">
      <w:numFmt w:val="bullet"/>
      <w:lvlText w:val="●"/>
      <w:lvlJc w:val="left"/>
      <w:pPr>
        <w:ind w:left="2880" w:hanging="360"/>
      </w:pPr>
      <w:rPr>
        <w:u w:val="none"/>
      </w:rPr>
    </w:lvl>
    <w:lvl w:ilvl="4">
      <w:numFmt w:val="bullet"/>
      <w:lvlText w:val="○"/>
      <w:lvlJc w:val="left"/>
      <w:pPr>
        <w:ind w:left="3600" w:hanging="360"/>
      </w:pPr>
      <w:rPr>
        <w:u w:val="none"/>
      </w:rPr>
    </w:lvl>
    <w:lvl w:ilvl="5">
      <w:numFmt w:val="bullet"/>
      <w:lvlText w:val="■"/>
      <w:lvlJc w:val="left"/>
      <w:pPr>
        <w:ind w:left="4320" w:hanging="360"/>
      </w:pPr>
      <w:rPr>
        <w:u w:val="none"/>
      </w:rPr>
    </w:lvl>
    <w:lvl w:ilvl="6">
      <w:numFmt w:val="bullet"/>
      <w:lvlText w:val="●"/>
      <w:lvlJc w:val="left"/>
      <w:pPr>
        <w:ind w:left="5040" w:hanging="360"/>
      </w:pPr>
      <w:rPr>
        <w:u w:val="none"/>
      </w:rPr>
    </w:lvl>
    <w:lvl w:ilvl="7">
      <w:numFmt w:val="bullet"/>
      <w:lvlText w:val="○"/>
      <w:lvlJc w:val="left"/>
      <w:pPr>
        <w:ind w:left="5760" w:hanging="360"/>
      </w:pPr>
      <w:rPr>
        <w:u w:val="none"/>
      </w:rPr>
    </w:lvl>
    <w:lvl w:ilvl="8">
      <w:numFmt w:val="bullet"/>
      <w:lvlText w:val="■"/>
      <w:lvlJc w:val="left"/>
      <w:pPr>
        <w:ind w:left="6480" w:hanging="360"/>
      </w:pPr>
      <w:rPr>
        <w:u w:val="none"/>
      </w:rPr>
    </w:lvl>
  </w:abstractNum>
  <w:abstractNum w:abstractNumId="6" w15:restartNumberingAfterBreak="0">
    <w:nsid w:val="7FD6045D"/>
    <w:multiLevelType w:val="multilevel"/>
    <w:tmpl w:val="34CE19C4"/>
    <w:lvl w:ilvl="0">
      <w:numFmt w:val="bullet"/>
      <w:lvlText w:val="●"/>
      <w:lvlJc w:val="left"/>
      <w:pPr>
        <w:ind w:left="720" w:hanging="360"/>
      </w:pPr>
      <w:rPr>
        <w:u w:val="none"/>
      </w:rPr>
    </w:lvl>
    <w:lvl w:ilvl="1">
      <w:numFmt w:val="bullet"/>
      <w:lvlText w:val="○"/>
      <w:lvlJc w:val="left"/>
      <w:pPr>
        <w:ind w:left="1440" w:hanging="360"/>
      </w:pPr>
      <w:rPr>
        <w:u w:val="none"/>
      </w:rPr>
    </w:lvl>
    <w:lvl w:ilvl="2">
      <w:numFmt w:val="bullet"/>
      <w:lvlText w:val="■"/>
      <w:lvlJc w:val="left"/>
      <w:pPr>
        <w:ind w:left="2160" w:hanging="360"/>
      </w:pPr>
      <w:rPr>
        <w:u w:val="none"/>
      </w:rPr>
    </w:lvl>
    <w:lvl w:ilvl="3">
      <w:numFmt w:val="bullet"/>
      <w:lvlText w:val="●"/>
      <w:lvlJc w:val="left"/>
      <w:pPr>
        <w:ind w:left="2880" w:hanging="360"/>
      </w:pPr>
      <w:rPr>
        <w:u w:val="none"/>
      </w:rPr>
    </w:lvl>
    <w:lvl w:ilvl="4">
      <w:numFmt w:val="bullet"/>
      <w:lvlText w:val="○"/>
      <w:lvlJc w:val="left"/>
      <w:pPr>
        <w:ind w:left="3600" w:hanging="360"/>
      </w:pPr>
      <w:rPr>
        <w:u w:val="none"/>
      </w:rPr>
    </w:lvl>
    <w:lvl w:ilvl="5">
      <w:numFmt w:val="bullet"/>
      <w:lvlText w:val="■"/>
      <w:lvlJc w:val="left"/>
      <w:pPr>
        <w:ind w:left="4320" w:hanging="360"/>
      </w:pPr>
      <w:rPr>
        <w:u w:val="none"/>
      </w:rPr>
    </w:lvl>
    <w:lvl w:ilvl="6">
      <w:numFmt w:val="bullet"/>
      <w:lvlText w:val="●"/>
      <w:lvlJc w:val="left"/>
      <w:pPr>
        <w:ind w:left="5040" w:hanging="360"/>
      </w:pPr>
      <w:rPr>
        <w:u w:val="none"/>
      </w:rPr>
    </w:lvl>
    <w:lvl w:ilvl="7">
      <w:numFmt w:val="bullet"/>
      <w:lvlText w:val="○"/>
      <w:lvlJc w:val="left"/>
      <w:pPr>
        <w:ind w:left="5760" w:hanging="360"/>
      </w:pPr>
      <w:rPr>
        <w:u w:val="none"/>
      </w:rPr>
    </w:lvl>
    <w:lvl w:ilvl="8">
      <w:numFmt w:val="bullet"/>
      <w:lvlText w:val="■"/>
      <w:lvlJc w:val="left"/>
      <w:pPr>
        <w:ind w:left="6480" w:hanging="360"/>
      </w:pPr>
      <w:rPr>
        <w:u w:val="none"/>
      </w:rPr>
    </w:lvl>
  </w:abstractNum>
  <w:num w:numId="1" w16cid:durableId="1426918570">
    <w:abstractNumId w:val="4"/>
  </w:num>
  <w:num w:numId="2" w16cid:durableId="1766656817">
    <w:abstractNumId w:val="6"/>
  </w:num>
  <w:num w:numId="3" w16cid:durableId="1512138072">
    <w:abstractNumId w:val="1"/>
  </w:num>
  <w:num w:numId="4" w16cid:durableId="1927303396">
    <w:abstractNumId w:val="3"/>
  </w:num>
  <w:num w:numId="5" w16cid:durableId="1250776436">
    <w:abstractNumId w:val="2"/>
  </w:num>
  <w:num w:numId="6" w16cid:durableId="2015957862">
    <w:abstractNumId w:val="0"/>
  </w:num>
  <w:num w:numId="7" w16cid:durableId="188012479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attachedTemplate r:id="rId1"/>
  <w:defaultTabStop w:val="720"/>
  <w:autoHyphenation/>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useWord2013TrackBottomHyphenation" w:uri="http://schemas.microsoft.com/office/word" w:val="1"/>
  </w:compat>
  <w:rsids>
    <w:rsidRoot w:val="00E10807"/>
    <w:rsid w:val="002D5D40"/>
    <w:rsid w:val="0058440D"/>
    <w:rsid w:val="00AD5C9D"/>
    <w:rsid w:val="00D84B2E"/>
    <w:rsid w:val="00E10807"/>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00F9908"/>
  <w15:docId w15:val="{B6EB62CC-032B-4953-8E45-E2CCCD9307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Roboto" w:eastAsia="Roboto" w:hAnsi="Roboto" w:cs="Roboto"/>
        <w:lang w:val="en-US" w:eastAsia="en-GB" w:bidi="ar-SA"/>
      </w:rPr>
    </w:rPrDefault>
    <w:pPrDefault>
      <w:pPr>
        <w:widowControl w:val="0"/>
        <w:autoSpaceDN w:val="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pPr>
    <w:rPr>
      <w:lang w:val="en-GB"/>
    </w:rPr>
  </w:style>
  <w:style w:type="paragraph" w:styleId="Heading1">
    <w:name w:val="heading 1"/>
    <w:basedOn w:val="Normal"/>
    <w:next w:val="Normal"/>
    <w:uiPriority w:val="9"/>
    <w:qFormat/>
    <w:pPr>
      <w:spacing w:before="18"/>
      <w:ind w:right="3090"/>
      <w:outlineLvl w:val="0"/>
    </w:pPr>
    <w:rPr>
      <w:b/>
      <w:sz w:val="36"/>
      <w:szCs w:val="36"/>
    </w:rPr>
  </w:style>
  <w:style w:type="paragraph" w:styleId="Heading2">
    <w:name w:val="heading 2"/>
    <w:basedOn w:val="Normal"/>
    <w:next w:val="Normal"/>
    <w:uiPriority w:val="9"/>
    <w:unhideWhenUsed/>
    <w:qFormat/>
    <w:pPr>
      <w:keepNext/>
      <w:keepLines/>
      <w:spacing w:before="360" w:after="80"/>
      <w:ind w:right="3637"/>
      <w:outlineLvl w:val="1"/>
    </w:pPr>
    <w:rPr>
      <w:b/>
      <w:sz w:val="28"/>
      <w:szCs w:val="28"/>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spacing w:before="10"/>
      <w:ind w:left="3560" w:right="3647"/>
      <w:jc w:val="center"/>
    </w:pPr>
    <w:rPr>
      <w:rFonts w:ascii="Trebuchet MS" w:eastAsia="Trebuchet MS" w:hAnsi="Trebuchet MS" w:cs="Trebuchet MS"/>
      <w:sz w:val="48"/>
      <w:szCs w:val="48"/>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TOC1">
    <w:name w:val="toc 1"/>
    <w:basedOn w:val="Normal"/>
    <w:next w:val="Normal"/>
    <w:autoRedefine/>
    <w:uiPriority w:val="39"/>
    <w:pPr>
      <w:tabs>
        <w:tab w:val="right" w:pos="15128"/>
      </w:tabs>
      <w:spacing w:after="100"/>
    </w:pPr>
    <w:rPr>
      <w:rFonts w:ascii="Arial" w:hAnsi="Arial" w:cs="Arial"/>
      <w:b/>
      <w:bCs/>
      <w:sz w:val="24"/>
      <w:szCs w:val="24"/>
    </w:rPr>
  </w:style>
  <w:style w:type="paragraph" w:styleId="TOC2">
    <w:name w:val="toc 2"/>
    <w:basedOn w:val="Normal"/>
    <w:next w:val="Normal"/>
    <w:autoRedefine/>
    <w:uiPriority w:val="39"/>
    <w:pPr>
      <w:spacing w:after="100"/>
      <w:ind w:left="200"/>
    </w:pPr>
  </w:style>
  <w:style w:type="character" w:styleId="Hyperlink">
    <w:name w:val="Hyperlink"/>
    <w:basedOn w:val="DefaultParagraphFont"/>
    <w:uiPriority w:val="99"/>
    <w:rPr>
      <w:color w:val="0000FF"/>
      <w:u w:val="single"/>
    </w:rPr>
  </w:style>
  <w:style w:type="paragraph" w:styleId="Header">
    <w:name w:val="header"/>
    <w:basedOn w:val="Normal"/>
    <w:pPr>
      <w:tabs>
        <w:tab w:val="center" w:pos="4513"/>
        <w:tab w:val="right" w:pos="9026"/>
      </w:tabs>
    </w:pPr>
  </w:style>
  <w:style w:type="character" w:customStyle="1" w:styleId="HeaderChar">
    <w:name w:val="Header Char"/>
    <w:basedOn w:val="DefaultParagraphFont"/>
  </w:style>
  <w:style w:type="paragraph" w:styleId="Footer">
    <w:name w:val="footer"/>
    <w:basedOn w:val="Normal"/>
    <w:pPr>
      <w:tabs>
        <w:tab w:val="center" w:pos="4513"/>
        <w:tab w:val="right" w:pos="9026"/>
      </w:tabs>
    </w:pPr>
  </w:style>
  <w:style w:type="character" w:customStyle="1" w:styleId="FooterChar">
    <w:name w:val="Footer Char"/>
    <w:basedOn w:val="DefaultParagraphFont"/>
  </w:style>
  <w:style w:type="paragraph" w:styleId="Revision">
    <w:name w:val="Revision"/>
    <w:pPr>
      <w:widowControl/>
      <w:textAlignment w:val="auto"/>
    </w:pPr>
  </w:style>
  <w:style w:type="character" w:styleId="CommentReference">
    <w:name w:val="annotation reference"/>
    <w:basedOn w:val="DefaultParagraphFont"/>
    <w:rPr>
      <w:sz w:val="16"/>
      <w:szCs w:val="16"/>
    </w:rPr>
  </w:style>
  <w:style w:type="paragraph" w:styleId="CommentText">
    <w:name w:val="annotation text"/>
    <w:basedOn w:val="Normal"/>
  </w:style>
  <w:style w:type="character" w:customStyle="1" w:styleId="CommentTextChar">
    <w:name w:val="Comment Text Char"/>
    <w:basedOn w:val="DefaultParagraphFont"/>
  </w:style>
  <w:style w:type="paragraph" w:styleId="CommentSubject">
    <w:name w:val="annotation subject"/>
    <w:basedOn w:val="CommentText"/>
    <w:next w:val="CommentText"/>
    <w:rPr>
      <w:b/>
      <w:bCs/>
    </w:rPr>
  </w:style>
  <w:style w:type="character" w:customStyle="1" w:styleId="CommentSubjectChar">
    <w:name w:val="Comment Subject Char"/>
    <w:basedOn w:val="CommentTextChar"/>
    <w:rPr>
      <w:b/>
      <w:bCs/>
    </w:rPr>
  </w:style>
  <w:style w:type="paragraph" w:styleId="ListParagraph">
    <w:name w:val="List Paragraph"/>
    <w:basedOn w:val="Normal"/>
    <w:pPr>
      <w:ind w:left="720"/>
      <w:contextualSpacing/>
    </w:pPr>
  </w:style>
  <w:style w:type="character" w:styleId="Mention">
    <w:name w:val="Mention"/>
    <w:basedOn w:val="DefaultParagraphFont"/>
    <w:rPr>
      <w:color w:val="2B579A"/>
      <w:shd w:val="clear" w:color="auto" w:fill="E1DFDD"/>
    </w:rPr>
  </w:style>
  <w:style w:type="character" w:styleId="FollowedHyperlink">
    <w:name w:val="FollowedHyperlink"/>
    <w:basedOn w:val="DefaultParagraphFont"/>
    <w:rPr>
      <w:color w:val="96607D"/>
      <w:u w:val="single"/>
    </w:rPr>
  </w:style>
  <w:style w:type="character" w:styleId="UnresolvedMention">
    <w:name w:val="Unresolved Mention"/>
    <w:basedOn w:val="DefaultParagraphFont"/>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26" Type="http://schemas.openxmlformats.org/officeDocument/2006/relationships/hyperlink" Target="https://www.dsptoolkit.nhs.uk/" TargetMode="External"/><Relationship Id="rId21" Type="http://schemas.openxmlformats.org/officeDocument/2006/relationships/hyperlink" Target="https://digital.nhs.uk/services/clinical-safety/applicability-of-dcb-0129-and-dcb-0160" TargetMode="External"/><Relationship Id="rId42" Type="http://schemas.openxmlformats.org/officeDocument/2006/relationships/hyperlink" Target="https://ico.org.uk/for-organisations/uk-gdpr-guidance-and-resources/international-transfers/international-data-transfer-agreement-and-guidance/" TargetMode="External"/><Relationship Id="rId47" Type="http://schemas.openxmlformats.org/officeDocument/2006/relationships/hyperlink" Target="https://www.ncsc.gov.uk/guidance/penetration-testing" TargetMode="External"/><Relationship Id="rId63" Type="http://schemas.openxmlformats.org/officeDocument/2006/relationships/hyperlink" Target="https://digital.nhs.uk/services/nhs-login/nhs-login-for-partners-and-developers" TargetMode="External"/><Relationship Id="rId68" Type="http://schemas.openxmlformats.org/officeDocument/2006/relationships/hyperlink" Target="https://www.gov.uk/guidance/make-your-website-or-app-accessible-and-publish-an-accessibility-statement"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gov.uk/report-problem-medicine-medical-device" TargetMode="External"/><Relationship Id="rId29" Type="http://schemas.openxmlformats.org/officeDocument/2006/relationships/hyperlink" Target="https://ico.org.uk/for-organisations/uk-gdpr-guidance-and-resources/personal-information-what-is-it/what-is-personal-data/what-is-personal-data/" TargetMode="External"/><Relationship Id="rId11" Type="http://schemas.openxmlformats.org/officeDocument/2006/relationships/header" Target="header2.xml"/><Relationship Id="rId24" Type="http://schemas.openxmlformats.org/officeDocument/2006/relationships/hyperlink" Target="https://digital.nhs.uk/services/clinical-safety/documentation#clinical-risk-management" TargetMode="External"/><Relationship Id="rId32" Type="http://schemas.openxmlformats.org/officeDocument/2006/relationships/hyperlink" Target="https://ico.org.uk/about-the-ico/what-we-do/register-of-fee-payers/" TargetMode="External"/><Relationship Id="rId37" Type="http://schemas.openxmlformats.org/officeDocument/2006/relationships/hyperlink" Target="https://transform.england.nhs.uk/documents/159/Template_PN_Full_word_version_12.09.2023.docx" TargetMode="External"/><Relationship Id="rId40" Type="http://schemas.openxmlformats.org/officeDocument/2006/relationships/hyperlink" Target="https://ico.org.uk/for-organisations/uk-gdpr-guidance-and-resources/accountability-and-governance/accountability-framework/" TargetMode="External"/><Relationship Id="rId45" Type="http://schemas.openxmlformats.org/officeDocument/2006/relationships/hyperlink" Target="https://iasme.co.uk/certified-organisations/" TargetMode="External"/><Relationship Id="rId53" Type="http://schemas.openxmlformats.org/officeDocument/2006/relationships/hyperlink" Target="https://www.ncsc.gov.uk/guidance/multi-factor-authentication-online-services" TargetMode="External"/><Relationship Id="rId58" Type="http://schemas.openxmlformats.org/officeDocument/2006/relationships/hyperlink" Target="https://www.gov.uk/government/collections/api-design-guidance" TargetMode="External"/><Relationship Id="rId66" Type="http://schemas.openxmlformats.org/officeDocument/2006/relationships/hyperlink" Target="https://www.england.nhs.uk/about/equality/equality-hub/patient-equalities-programme/equality-frameworks-and-information-standards/accessibleinfo/" TargetMode="External"/><Relationship Id="rId5" Type="http://schemas.openxmlformats.org/officeDocument/2006/relationships/webSettings" Target="webSettings.xml"/><Relationship Id="rId61" Type="http://schemas.openxmlformats.org/officeDocument/2006/relationships/hyperlink" Target="https://digital.nhs.uk/services/personal-demographics-service/nhs-number" TargetMode="External"/><Relationship Id="rId19" Type="http://schemas.openxmlformats.org/officeDocument/2006/relationships/hyperlink" Target="https://digital.nhs.uk/services/clinical-safety/applicability-of-dcb-0129-and-dcb-0160" TargetMode="External"/><Relationship Id="rId14" Type="http://schemas.openxmlformats.org/officeDocument/2006/relationships/hyperlink" Target="https://digital.nhs.uk/data-and-information/information-standards/governance/latest-activity/standards-and-collections/dcb0129-clinical-risk-management-its-application-in-the-manufacture-of-health-it-systems/" TargetMode="External"/><Relationship Id="rId22" Type="http://schemas.openxmlformats.org/officeDocument/2006/relationships/hyperlink" Target="https://digital.nhs.uk/data-and-information/information-standards/information-standards-and-data-collections-including-extractions/publications-and-notifications/standards-and-collections/dcb0129-clinical-risk-management-its-application-in-the-manufacture-of-health-it-systems" TargetMode="External"/><Relationship Id="rId27" Type="http://schemas.openxmlformats.org/officeDocument/2006/relationships/hyperlink" Target="https://www.dsptoolkit.nhs.uk/OrganisationSearch" TargetMode="External"/><Relationship Id="rId30" Type="http://schemas.openxmlformats.org/officeDocument/2006/relationships/hyperlink" Target="https://transform.england.nhs.uk/information-governance/guidance/consent-and-confidential-patient-information/" TargetMode="External"/><Relationship Id="rId35" Type="http://schemas.openxmlformats.org/officeDocument/2006/relationships/hyperlink" Target="https://transform.england.nhs.uk/information-governance/guidance/universal-ig-templates-faqs/" TargetMode="External"/><Relationship Id="rId43" Type="http://schemas.openxmlformats.org/officeDocument/2006/relationships/hyperlink" Target="https://www.ncsc.gov.uk/cyberessentials/overview" TargetMode="External"/><Relationship Id="rId48" Type="http://schemas.openxmlformats.org/officeDocument/2006/relationships/hyperlink" Target="https://owasp.org/www-project-top-ten/" TargetMode="External"/><Relationship Id="rId56" Type="http://schemas.openxmlformats.org/officeDocument/2006/relationships/hyperlink" Target="https://standards.nhs.uk/" TargetMode="External"/><Relationship Id="rId64" Type="http://schemas.openxmlformats.org/officeDocument/2006/relationships/hyperlink" Target="https://digital.nhs.uk/services/nhs-login/nhs-login-for-partners-and-developers/nhs-login-integrated-partners-and-services" TargetMode="External"/><Relationship Id="rId69" Type="http://schemas.openxmlformats.org/officeDocument/2006/relationships/fontTable" Target="fontTable.xml"/><Relationship Id="rId8" Type="http://schemas.openxmlformats.org/officeDocument/2006/relationships/image" Target="media/image1.jpeg"/><Relationship Id="rId51" Type="http://schemas.openxmlformats.org/officeDocument/2006/relationships/hyperlink" Target="https://www.gov.uk/government/publications/software-security-code-of-practice/software-security-code-of-practice" TargetMode="External"/><Relationship Id="rId3" Type="http://schemas.openxmlformats.org/officeDocument/2006/relationships/styles" Target="styles.xml"/><Relationship Id="rId12" Type="http://schemas.openxmlformats.org/officeDocument/2006/relationships/hyperlink" Target="https://www.cqc.org.uk/guidance-regulation/providers/registration/scope-registration" TargetMode="External"/><Relationship Id="rId17" Type="http://schemas.openxmlformats.org/officeDocument/2006/relationships/hyperlink" Target="https://gbr01.safelinks.protection.outlook.com/?url=https%3A%2F%2Frecord.learn-from-patient-safety-events.nhs.uk%2F&amp;data=05|02|s.tallents%40nhs.net|753b33d2a644432763e208ddbd6ef652|37c354b285b047f5b22207b48d774ee3|0|0|638875006443576938|Unknown|TWFpbGZsb3d8eyJFbXB0eU1hcGkiOnRydWUsIlYiOiIwLjAuMDAwMCIsIlAiOiJXaW4zMiIsIkFOIjoiTWFpbCIsIldUIjoyfQ%3D%3D|0|||&amp;sdata=diOFTiGAAYgTF8%2Fen5Kgd2ZAqT8c%2F2QmExJ9RjgwZ2Q%3D&amp;reserved=0" TargetMode="External"/><Relationship Id="rId25" Type="http://schemas.openxmlformats.org/officeDocument/2006/relationships/hyperlink" Target="https://digital.nhs.uk/services/clinical-safety/documentation#clinical-risk-management" TargetMode="External"/><Relationship Id="rId33" Type="http://schemas.openxmlformats.org/officeDocument/2006/relationships/hyperlink" Target="https://ico.org.uk/for-organisations/uk-gdpr-guidance-and-resources/accountability-and-governance/data-protection-impact-assessments-dpias/" TargetMode="External"/><Relationship Id="rId38" Type="http://schemas.openxmlformats.org/officeDocument/2006/relationships/hyperlink" Target="https://transform.england.nhs.uk/information-governance/guidance/universal-ig-templates-faqs/" TargetMode="External"/><Relationship Id="rId46" Type="http://schemas.openxmlformats.org/officeDocument/2006/relationships/hyperlink" Target="https://digital.nhs.uk/cyber-and-data-security/guidance-and-assurance/cyber-security-charter-for-suppliers-to-the-nhs" TargetMode="External"/><Relationship Id="rId59" Type="http://schemas.openxmlformats.org/officeDocument/2006/relationships/hyperlink" Target="https://www.gov.uk/guidance/how-to-document-apis" TargetMode="External"/><Relationship Id="rId67" Type="http://schemas.openxmlformats.org/officeDocument/2006/relationships/hyperlink" Target="https://www.gov.uk/service-manual/helping-people-to-use-your-service/making-your-service-accessible-an-introduction#meeting-government-accessibility-requirements" TargetMode="External"/><Relationship Id="rId20" Type="http://schemas.openxmlformats.org/officeDocument/2006/relationships/hyperlink" Target="https://digital.nhs.uk/data-and-information/information-standards/governance/latest-activity/standards-and-collections/dcb0129-clinical-risk-management-its-application-in-the-manufacture-of-health-it-systems/" TargetMode="External"/><Relationship Id="rId41" Type="http://schemas.openxmlformats.org/officeDocument/2006/relationships/hyperlink" Target="https://www.gov.uk/government/publications/uk-approach-to-international-data-transfers/international-data-transfers-building-trust-delivering-growth-and-firing-up-innovation" TargetMode="External"/><Relationship Id="rId54" Type="http://schemas.openxmlformats.org/officeDocument/2006/relationships/hyperlink" Target="https://www.ncsc.gov.uk/collection/mobile-device-guidance/logging-and-protective-monitoring" TargetMode="External"/><Relationship Id="rId62" Type="http://schemas.openxmlformats.org/officeDocument/2006/relationships/hyperlink" Target="https://digital.nhs.uk/services/personal-demographics-service/nhs-number" TargetMode="External"/><Relationship Id="rId7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digital.nhs.uk/data-and-information/information-standards/governance/latest-activity/standards-and-collections/dcb0160-clinical-risk-management-its-application-in-the-deployment-and-use-of-health-it-systems/" TargetMode="External"/><Relationship Id="rId23" Type="http://schemas.openxmlformats.org/officeDocument/2006/relationships/hyperlink" Target="https://digital.nhs.uk/data-and-information/information-standards/information-standards-and-data-collections-including-extractions/publications-and-notifications/standards-and-collections/dcb0129-clinical-risk-management-its-application-in-the-manufacture-of-health-it-systems" TargetMode="External"/><Relationship Id="rId28" Type="http://schemas.openxmlformats.org/officeDocument/2006/relationships/hyperlink" Target="https://ico.org.uk/for-organisations/data-protection-fee/legal-definitions-fees/#processing" TargetMode="External"/><Relationship Id="rId36" Type="http://schemas.openxmlformats.org/officeDocument/2006/relationships/hyperlink" Target="https://ico.org.uk/for-organisations/uk-gdpr-guidance-and-resources/data-protection-principles/a-guide-to-the-data-protection-principles/lawfulness-fairness-and-transparency/" TargetMode="External"/><Relationship Id="rId49" Type="http://schemas.openxmlformats.org/officeDocument/2006/relationships/hyperlink" Target="https://www.first.org/cvss/" TargetMode="External"/><Relationship Id="rId57" Type="http://schemas.openxmlformats.org/officeDocument/2006/relationships/hyperlink" Target="https://digital.nhs.uk/developer/api-catalogue" TargetMode="External"/><Relationship Id="rId10" Type="http://schemas.openxmlformats.org/officeDocument/2006/relationships/footer" Target="footer1.xml"/><Relationship Id="rId31" Type="http://schemas.openxmlformats.org/officeDocument/2006/relationships/hyperlink" Target="https://ico.org.uk/for-organisations/data-protection-fee/data-protection-fee-self-assessment/" TargetMode="External"/><Relationship Id="rId44" Type="http://schemas.openxmlformats.org/officeDocument/2006/relationships/hyperlink" Target="https://www.ncsc.gov.uk/section/information-for/small-medium-sized-organisations" TargetMode="External"/><Relationship Id="rId52" Type="http://schemas.openxmlformats.org/officeDocument/2006/relationships/hyperlink" Target="https://www.ncsc.gov.uk/guidance/multi-factor-authentication-online-services" TargetMode="External"/><Relationship Id="rId60" Type="http://schemas.openxmlformats.org/officeDocument/2006/relationships/hyperlink" Target="https://digital.nhs.uk/data-and-information/information-standards/governance/latest-activity/standards-and-collections/isb-0149-nhs-number/" TargetMode="External"/><Relationship Id="rId65" Type="http://schemas.openxmlformats.org/officeDocument/2006/relationships/hyperlink" Target="https://digital.nhs.uk/data-and-information/information-standards/governance/latest-activity/standards-and-collections/dapb3051-identity-verification-and-authentication-standard-for-digital-health-and-care-services" TargetMode="External"/><Relationship Id="rId4" Type="http://schemas.openxmlformats.org/officeDocument/2006/relationships/settings" Target="settings.xml"/><Relationship Id="rId9" Type="http://schemas.openxmlformats.org/officeDocument/2006/relationships/header" Target="header1.xml"/><Relationship Id="rId13" Type="http://schemas.openxmlformats.org/officeDocument/2006/relationships/hyperlink" Target="https://designnotes.blog.gov.uk/2016/04/21/how-to-make-a-user-journey-map/" TargetMode="External"/><Relationship Id="rId18" Type="http://schemas.openxmlformats.org/officeDocument/2006/relationships/hyperlink" Target="https://www.england.nhs.uk/publication/pre-acquisition-questionnaire/" TargetMode="External"/><Relationship Id="rId39" Type="http://schemas.openxmlformats.org/officeDocument/2006/relationships/hyperlink" Target="https://ico.org.uk/for-organisations/uk-gdpr-guidance-and-resources/data-protection-principles/transparency-in-health-and-social-care/" TargetMode="External"/><Relationship Id="rId34" Type="http://schemas.openxmlformats.org/officeDocument/2006/relationships/hyperlink" Target="https://ico.org.uk/for-organisations/uk-gdpr-guidance-and-resources/accountability-and-governance/data-protection-impact-assessments-dpias/when-do-we-need-to-do-a-dpia/" TargetMode="External"/><Relationship Id="rId50" Type="http://schemas.openxmlformats.org/officeDocument/2006/relationships/hyperlink" Target="https://www.gov.uk/government/publications/software-security-code-of-practice/software-security-code-of-practice" TargetMode="External"/><Relationship Id="rId55" Type="http://schemas.openxmlformats.org/officeDocument/2006/relationships/hyperlink" Target="https://www.gov.uk/guidance/gds-api-technical-and-data-standards"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Norma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47C38D8-BF2E-4749-8279-C0968F9AA1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34</Pages>
  <Words>8058</Words>
  <Characters>42709</Characters>
  <Application>Microsoft Office Word</Application>
  <DocSecurity>0</DocSecurity>
  <Lines>2033</Lines>
  <Paragraphs>626</Paragraphs>
  <ScaleCrop>false</ScaleCrop>
  <HeadingPairs>
    <vt:vector size="2" baseType="variant">
      <vt:variant>
        <vt:lpstr>Title</vt:lpstr>
      </vt:variant>
      <vt:variant>
        <vt:i4>1</vt:i4>
      </vt:variant>
    </vt:vector>
  </HeadingPairs>
  <TitlesOfParts>
    <vt:vector size="1" baseType="lpstr">
      <vt:lpstr/>
    </vt:vector>
  </TitlesOfParts>
  <Company>NHS</Company>
  <LinksUpToDate>false</LinksUpToDate>
  <CharactersWithSpaces>50141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Burke, Hannah</dc:creator>
  <cp:lastModifiedBy>TALLENTS, Sebastian (NHS ENGLAND)</cp:lastModifiedBy>
  <cp:revision>2</cp:revision>
  <dcterms:created xsi:type="dcterms:W3CDTF">2026-03-16T12:50:00Z</dcterms:created>
  <dcterms:modified xsi:type="dcterms:W3CDTF">2026-03-16T12:50:00Z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0x0101003ECE5F1A1922AB4CAF3423D693F1AF40</vt:lpwstr>
  </property>
  <property fmtid="{D5CDD505-2E9C-101B-9397-08002B2CF9AE}" pid="3" name="docLang">
    <vt:lpwstr>en</vt:lpwstr>
  </property>
</Properties>
</file>